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02D6" w14:textId="77777777" w:rsidR="005268B7" w:rsidRPr="00383A1F" w:rsidRDefault="005268B7" w:rsidP="00383A1F">
      <w:pPr>
        <w:pStyle w:val="Releasetime"/>
        <w:rPr>
          <w:rStyle w:val="Strong"/>
          <w:b/>
          <w:bCs w:val="0"/>
          <w:caps/>
          <w:color w:val="auto"/>
        </w:rPr>
      </w:pPr>
      <w:r w:rsidRPr="00383A1F">
        <w:rPr>
          <w:rStyle w:val="Strong"/>
          <w:b/>
          <w:bCs w:val="0"/>
          <w:caps/>
          <w:color w:val="auto"/>
        </w:rPr>
        <w:t>For immediate release</w:t>
      </w:r>
    </w:p>
    <w:p w14:paraId="2A4C9ED7" w14:textId="77777777" w:rsidR="001419BB" w:rsidRDefault="001419BB" w:rsidP="00272CDA">
      <w:pPr>
        <w:spacing w:before="68"/>
        <w:rPr>
          <w:rFonts w:ascii="Arial" w:eastAsia="Arial MT Std Extra Bold" w:hAnsi="Arial" w:cs="Arial"/>
          <w:b/>
          <w:bCs/>
          <w:color w:val="807F83"/>
          <w:spacing w:val="11"/>
        </w:rPr>
      </w:pPr>
    </w:p>
    <w:p w14:paraId="58766270" w14:textId="45C41FFD" w:rsidR="00522677" w:rsidRDefault="005E2817" w:rsidP="009C0142">
      <w:pPr>
        <w:pStyle w:val="Title"/>
      </w:pPr>
      <w:r>
        <w:t>India Pharma</w:t>
      </w:r>
      <w:r w:rsidR="00300B2D">
        <w:t xml:space="preserve"> Survey </w:t>
      </w:r>
      <w:r w:rsidR="00777FE2">
        <w:t>Reveals Digital Transformation Underway Among Life Sciences Companies in India</w:t>
      </w:r>
    </w:p>
    <w:p w14:paraId="50AB55B4" w14:textId="72E00D8E" w:rsidR="006A6FD7" w:rsidRPr="006A6FD7" w:rsidRDefault="00777FE2" w:rsidP="00383A1F">
      <w:pPr>
        <w:pStyle w:val="Subtitle"/>
      </w:pPr>
      <w:r>
        <w:t>66%</w:t>
      </w:r>
      <w:r w:rsidR="005624A5">
        <w:t xml:space="preserve"> of respondents believe digital </w:t>
      </w:r>
      <w:r>
        <w:t xml:space="preserve">will </w:t>
      </w:r>
      <w:r w:rsidR="005624A5">
        <w:t xml:space="preserve">become </w:t>
      </w:r>
      <w:r>
        <w:t>core to</w:t>
      </w:r>
      <w:r w:rsidR="005624A5">
        <w:t xml:space="preserve"> company strat</w:t>
      </w:r>
      <w:r w:rsidR="0079314F">
        <w:t>e</w:t>
      </w:r>
      <w:r w:rsidR="00E733B8">
        <w:t>gy</w:t>
      </w:r>
      <w:r w:rsidR="0079314F">
        <w:t xml:space="preserve"> </w:t>
      </w:r>
      <w:r>
        <w:t>over the next three years</w:t>
      </w:r>
    </w:p>
    <w:p w14:paraId="6997A7E5" w14:textId="5CC9980E" w:rsidR="00F15D51" w:rsidRPr="0048418F" w:rsidRDefault="005624A5" w:rsidP="006A6FD7">
      <w:pPr>
        <w:pStyle w:val="BodyText"/>
        <w:rPr>
          <w:color w:val="000000" w:themeColor="text1"/>
        </w:rPr>
      </w:pPr>
      <w:r>
        <w:rPr>
          <w:b/>
        </w:rPr>
        <w:t>MUMBAI, INDIA</w:t>
      </w:r>
      <w:r w:rsidR="00B0316C" w:rsidRPr="004F3661">
        <w:rPr>
          <w:b/>
        </w:rPr>
        <w:t xml:space="preserve"> — </w:t>
      </w:r>
      <w:r w:rsidR="00BC2D85">
        <w:rPr>
          <w:b/>
        </w:rPr>
        <w:t>A</w:t>
      </w:r>
      <w:r w:rsidR="009410ED">
        <w:rPr>
          <w:b/>
        </w:rPr>
        <w:t>pr</w:t>
      </w:r>
      <w:r w:rsidR="004A2AA8">
        <w:rPr>
          <w:b/>
        </w:rPr>
        <w:t>.</w:t>
      </w:r>
      <w:r w:rsidR="005E2817">
        <w:rPr>
          <w:b/>
        </w:rPr>
        <w:t xml:space="preserve"> </w:t>
      </w:r>
      <w:bookmarkStart w:id="0" w:name="_GoBack"/>
      <w:r w:rsidR="009410ED">
        <w:rPr>
          <w:b/>
        </w:rPr>
        <w:t>28</w:t>
      </w:r>
      <w:bookmarkEnd w:id="0"/>
      <w:r w:rsidR="00B0316C" w:rsidRPr="004F3661">
        <w:rPr>
          <w:b/>
        </w:rPr>
        <w:t>, 20</w:t>
      </w:r>
      <w:r>
        <w:rPr>
          <w:b/>
        </w:rPr>
        <w:t>17</w:t>
      </w:r>
      <w:r w:rsidR="00B0316C" w:rsidRPr="004F3661">
        <w:t xml:space="preserve"> —</w:t>
      </w:r>
      <w:r w:rsidR="00F15D51">
        <w:t xml:space="preserve"> </w:t>
      </w:r>
      <w:r w:rsidR="00777FE2">
        <w:t>A n</w:t>
      </w:r>
      <w:r w:rsidR="00F15D51">
        <w:t xml:space="preserve">ew industry survey by </w:t>
      </w:r>
      <w:proofErr w:type="spellStart"/>
      <w:r w:rsidR="005E2817">
        <w:t>Veeva</w:t>
      </w:r>
      <w:proofErr w:type="spellEnd"/>
      <w:r w:rsidR="005E2817">
        <w:t xml:space="preserve"> Systems </w:t>
      </w:r>
      <w:r w:rsidR="00F15D51">
        <w:t xml:space="preserve">reveals that pharmaceutical companies </w:t>
      </w:r>
      <w:r w:rsidR="00D475EF">
        <w:t xml:space="preserve">in India </w:t>
      </w:r>
      <w:r w:rsidR="00141C9A">
        <w:t>will leverage digital</w:t>
      </w:r>
      <w:r w:rsidR="00D475EF">
        <w:t xml:space="preserve"> </w:t>
      </w:r>
      <w:r w:rsidR="00F15D51">
        <w:t xml:space="preserve">as a part of their strategy to </w:t>
      </w:r>
      <w:r w:rsidR="00D475EF">
        <w:t>achieve</w:t>
      </w:r>
      <w:r w:rsidR="00F15D51">
        <w:t xml:space="preserve"> greater commercial effectiveness. The </w:t>
      </w:r>
      <w:proofErr w:type="spellStart"/>
      <w:r w:rsidR="00F15D51" w:rsidRPr="0048418F">
        <w:rPr>
          <w:color w:val="000000" w:themeColor="text1"/>
        </w:rPr>
        <w:t>Veeva</w:t>
      </w:r>
      <w:proofErr w:type="spellEnd"/>
      <w:r w:rsidR="00F15D51" w:rsidRPr="0048418F">
        <w:rPr>
          <w:color w:val="000000" w:themeColor="text1"/>
        </w:rPr>
        <w:t xml:space="preserve"> 2016 Digital in Indian Pharma Survey </w:t>
      </w:r>
      <w:r w:rsidR="00CA737B" w:rsidRPr="0048418F">
        <w:rPr>
          <w:color w:val="000000" w:themeColor="text1"/>
        </w:rPr>
        <w:t>show</w:t>
      </w:r>
      <w:r w:rsidR="00704C20">
        <w:rPr>
          <w:color w:val="000000" w:themeColor="text1"/>
        </w:rPr>
        <w:t>s</w:t>
      </w:r>
      <w:r w:rsidR="00CA737B" w:rsidRPr="0048418F">
        <w:rPr>
          <w:color w:val="000000" w:themeColor="text1"/>
        </w:rPr>
        <w:t xml:space="preserve"> a </w:t>
      </w:r>
      <w:r w:rsidR="00704C20">
        <w:rPr>
          <w:color w:val="000000" w:themeColor="text1"/>
        </w:rPr>
        <w:t xml:space="preserve">significant </w:t>
      </w:r>
      <w:r w:rsidR="00CA737B" w:rsidRPr="0048418F">
        <w:rPr>
          <w:color w:val="000000" w:themeColor="text1"/>
        </w:rPr>
        <w:t xml:space="preserve">shift in </w:t>
      </w:r>
      <w:r w:rsidR="00D475EF">
        <w:rPr>
          <w:color w:val="000000" w:themeColor="text1"/>
        </w:rPr>
        <w:t>customer</w:t>
      </w:r>
      <w:r w:rsidR="00195FA8">
        <w:rPr>
          <w:color w:val="000000" w:themeColor="text1"/>
        </w:rPr>
        <w:t>s’</w:t>
      </w:r>
      <w:r w:rsidR="00D475EF">
        <w:rPr>
          <w:color w:val="000000" w:themeColor="text1"/>
        </w:rPr>
        <w:t xml:space="preserve"> expectations to </w:t>
      </w:r>
      <w:r w:rsidR="00141C9A">
        <w:rPr>
          <w:color w:val="000000" w:themeColor="text1"/>
        </w:rPr>
        <w:t>use new digital channels</w:t>
      </w:r>
      <w:r w:rsidR="00D475EF">
        <w:rPr>
          <w:color w:val="000000" w:themeColor="text1"/>
        </w:rPr>
        <w:t>,</w:t>
      </w:r>
      <w:r w:rsidR="00CA737B" w:rsidRPr="0048418F">
        <w:rPr>
          <w:color w:val="000000" w:themeColor="text1"/>
        </w:rPr>
        <w:t xml:space="preserve"> with 93% </w:t>
      </w:r>
      <w:r w:rsidR="00704C20">
        <w:rPr>
          <w:color w:val="000000" w:themeColor="text1"/>
        </w:rPr>
        <w:t>focused</w:t>
      </w:r>
      <w:r w:rsidR="00704C20" w:rsidRPr="0048418F">
        <w:rPr>
          <w:color w:val="000000" w:themeColor="text1"/>
        </w:rPr>
        <w:t xml:space="preserve"> </w:t>
      </w:r>
      <w:r w:rsidR="00CA737B" w:rsidRPr="0048418F">
        <w:rPr>
          <w:color w:val="000000" w:themeColor="text1"/>
        </w:rPr>
        <w:t xml:space="preserve">on increased multichannel interactions and customer engagement (79%). </w:t>
      </w:r>
    </w:p>
    <w:p w14:paraId="06C05A33" w14:textId="367F4DF8" w:rsidR="0061422D" w:rsidRPr="0048418F" w:rsidRDefault="005268F0" w:rsidP="006A6FD7">
      <w:pPr>
        <w:pStyle w:val="BodyText"/>
        <w:rPr>
          <w:color w:val="000000" w:themeColor="text1"/>
        </w:rPr>
      </w:pPr>
      <w:r w:rsidRPr="0048418F">
        <w:rPr>
          <w:color w:val="000000" w:themeColor="text1"/>
        </w:rPr>
        <w:t>With new</w:t>
      </w:r>
      <w:r w:rsidR="001B25E9" w:rsidRPr="0048418F">
        <w:rPr>
          <w:color w:val="000000" w:themeColor="text1"/>
        </w:rPr>
        <w:t xml:space="preserve"> </w:t>
      </w:r>
      <w:r w:rsidRPr="0048418F">
        <w:rPr>
          <w:color w:val="000000" w:themeColor="text1"/>
        </w:rPr>
        <w:t xml:space="preserve">opportunities </w:t>
      </w:r>
      <w:r w:rsidR="003227A2">
        <w:rPr>
          <w:color w:val="000000" w:themeColor="text1"/>
        </w:rPr>
        <w:t>in digital engagement</w:t>
      </w:r>
      <w:r w:rsidR="001B25E9" w:rsidRPr="0048418F">
        <w:rPr>
          <w:color w:val="000000" w:themeColor="text1"/>
        </w:rPr>
        <w:t>, pharma co</w:t>
      </w:r>
      <w:r w:rsidR="0061422D" w:rsidRPr="0048418F">
        <w:rPr>
          <w:color w:val="000000" w:themeColor="text1"/>
        </w:rPr>
        <w:t>mpanies are</w:t>
      </w:r>
      <w:r w:rsidR="009E2146">
        <w:rPr>
          <w:color w:val="000000" w:themeColor="text1"/>
        </w:rPr>
        <w:t xml:space="preserve"> making digital core to their strategy with multichannel CRM</w:t>
      </w:r>
      <w:r w:rsidR="0061422D" w:rsidRPr="0048418F">
        <w:rPr>
          <w:color w:val="000000" w:themeColor="text1"/>
        </w:rPr>
        <w:t>. Th</w:t>
      </w:r>
      <w:r w:rsidRPr="0048418F">
        <w:rPr>
          <w:color w:val="000000" w:themeColor="text1"/>
        </w:rPr>
        <w:t xml:space="preserve">e </w:t>
      </w:r>
      <w:r w:rsidR="003227A2">
        <w:rPr>
          <w:color w:val="000000" w:themeColor="text1"/>
        </w:rPr>
        <w:t xml:space="preserve">lack of a digital strategy </w:t>
      </w:r>
      <w:r w:rsidR="0061422D" w:rsidRPr="0048418F">
        <w:rPr>
          <w:color w:val="000000" w:themeColor="text1"/>
        </w:rPr>
        <w:t xml:space="preserve">is seen as one of the major challenges in </w:t>
      </w:r>
      <w:r w:rsidRPr="0048418F">
        <w:rPr>
          <w:color w:val="000000" w:themeColor="text1"/>
        </w:rPr>
        <w:t>adoption</w:t>
      </w:r>
      <w:r w:rsidR="0061422D" w:rsidRPr="0048418F">
        <w:rPr>
          <w:color w:val="000000" w:themeColor="text1"/>
        </w:rPr>
        <w:t xml:space="preserve">, along with organizational readiness. As digital teams work with the business units to understand digital requirements, </w:t>
      </w:r>
      <w:r w:rsidR="002F160E">
        <w:rPr>
          <w:color w:val="000000" w:themeColor="text1"/>
        </w:rPr>
        <w:t xml:space="preserve">there is a fragmented view </w:t>
      </w:r>
      <w:r w:rsidR="00141C9A">
        <w:rPr>
          <w:color w:val="000000" w:themeColor="text1"/>
        </w:rPr>
        <w:t>of</w:t>
      </w:r>
      <w:r w:rsidR="002F160E">
        <w:rPr>
          <w:color w:val="000000" w:themeColor="text1"/>
        </w:rPr>
        <w:t xml:space="preserve"> who should drive this </w:t>
      </w:r>
      <w:r w:rsidR="0061422D" w:rsidRPr="0048418F">
        <w:rPr>
          <w:color w:val="000000" w:themeColor="text1"/>
        </w:rPr>
        <w:t xml:space="preserve">transformation </w:t>
      </w:r>
      <w:r w:rsidR="002F160E">
        <w:rPr>
          <w:color w:val="000000" w:themeColor="text1"/>
        </w:rPr>
        <w:t xml:space="preserve">with </w:t>
      </w:r>
      <w:r w:rsidR="0061422D" w:rsidRPr="0048418F">
        <w:rPr>
          <w:color w:val="000000" w:themeColor="text1"/>
        </w:rPr>
        <w:t>21%</w:t>
      </w:r>
      <w:r w:rsidR="002F160E">
        <w:rPr>
          <w:color w:val="000000" w:themeColor="text1"/>
        </w:rPr>
        <w:t xml:space="preserve"> </w:t>
      </w:r>
      <w:r w:rsidR="007E459D">
        <w:rPr>
          <w:color w:val="000000" w:themeColor="text1"/>
        </w:rPr>
        <w:t>believing</w:t>
      </w:r>
      <w:r w:rsidR="002F160E">
        <w:rPr>
          <w:color w:val="000000" w:themeColor="text1"/>
        </w:rPr>
        <w:t xml:space="preserve"> management </w:t>
      </w:r>
      <w:r w:rsidR="009E2146">
        <w:rPr>
          <w:color w:val="000000" w:themeColor="text1"/>
        </w:rPr>
        <w:t xml:space="preserve">must </w:t>
      </w:r>
      <w:r w:rsidR="002F160E">
        <w:rPr>
          <w:color w:val="000000" w:themeColor="text1"/>
        </w:rPr>
        <w:t>lead the way</w:t>
      </w:r>
      <w:r w:rsidR="0061422D" w:rsidRPr="0048418F">
        <w:rPr>
          <w:color w:val="000000" w:themeColor="text1"/>
        </w:rPr>
        <w:t>.</w:t>
      </w:r>
    </w:p>
    <w:p w14:paraId="16477290" w14:textId="0981DA6D" w:rsidR="0061422D" w:rsidRPr="0048418F" w:rsidRDefault="0061422D" w:rsidP="006A6FD7">
      <w:pPr>
        <w:pStyle w:val="BodyText"/>
      </w:pPr>
      <w:r w:rsidRPr="0048418F">
        <w:rPr>
          <w:color w:val="000000" w:themeColor="text1"/>
        </w:rPr>
        <w:t>"</w:t>
      </w:r>
      <w:r w:rsidR="005268F0" w:rsidRPr="0048418F">
        <w:rPr>
          <w:color w:val="000000" w:themeColor="text1"/>
        </w:rPr>
        <w:t>The current approach to digital is incremental in nature</w:t>
      </w:r>
      <w:r w:rsidR="00E06C68">
        <w:rPr>
          <w:color w:val="000000" w:themeColor="text1"/>
        </w:rPr>
        <w:t xml:space="preserve"> and include</w:t>
      </w:r>
      <w:r w:rsidR="009E2146">
        <w:rPr>
          <w:color w:val="000000" w:themeColor="text1"/>
        </w:rPr>
        <w:t>s</w:t>
      </w:r>
      <w:r w:rsidR="00E30D91" w:rsidRPr="0048418F">
        <w:rPr>
          <w:color w:val="000000" w:themeColor="text1"/>
        </w:rPr>
        <w:t xml:space="preserve"> </w:t>
      </w:r>
      <w:r w:rsidR="007E459D">
        <w:rPr>
          <w:color w:val="000000" w:themeColor="text1"/>
        </w:rPr>
        <w:t xml:space="preserve">processes for </w:t>
      </w:r>
      <w:r w:rsidR="00E30D91" w:rsidRPr="0048418F">
        <w:rPr>
          <w:color w:val="000000" w:themeColor="text1"/>
        </w:rPr>
        <w:t xml:space="preserve">e-detailing and field reporting </w:t>
      </w:r>
      <w:r w:rsidR="00141C9A">
        <w:rPr>
          <w:color w:val="000000" w:themeColor="text1"/>
        </w:rPr>
        <w:t>for example</w:t>
      </w:r>
      <w:r w:rsidR="005268F0" w:rsidRPr="0048418F">
        <w:rPr>
          <w:color w:val="000000" w:themeColor="text1"/>
        </w:rPr>
        <w:t>. The survey reveals that with a digital strategy in place</w:t>
      </w:r>
      <w:r w:rsidR="00E30D91" w:rsidRPr="0048418F">
        <w:rPr>
          <w:color w:val="000000" w:themeColor="text1"/>
        </w:rPr>
        <w:t xml:space="preserve">, </w:t>
      </w:r>
      <w:r w:rsidR="005268F0" w:rsidRPr="0048418F">
        <w:rPr>
          <w:color w:val="000000" w:themeColor="text1"/>
        </w:rPr>
        <w:t xml:space="preserve">technology can enhance </w:t>
      </w:r>
      <w:r w:rsidR="009E2146">
        <w:rPr>
          <w:color w:val="000000" w:themeColor="text1"/>
        </w:rPr>
        <w:t xml:space="preserve">the </w:t>
      </w:r>
      <w:r w:rsidR="005268F0" w:rsidRPr="0048418F">
        <w:rPr>
          <w:color w:val="000000" w:themeColor="text1"/>
        </w:rPr>
        <w:t>customer relationship</w:t>
      </w:r>
      <w:r w:rsidR="007E459D">
        <w:rPr>
          <w:color w:val="000000" w:themeColor="text1"/>
        </w:rPr>
        <w:t xml:space="preserve"> management</w:t>
      </w:r>
      <w:r w:rsidR="005268F0" w:rsidRPr="0048418F">
        <w:rPr>
          <w:color w:val="000000" w:themeColor="text1"/>
        </w:rPr>
        <w:t xml:space="preserve">, </w:t>
      </w:r>
      <w:r w:rsidR="00E30D91" w:rsidRPr="0048418F">
        <w:rPr>
          <w:color w:val="000000" w:themeColor="text1"/>
        </w:rPr>
        <w:t xml:space="preserve">enable </w:t>
      </w:r>
      <w:r w:rsidR="005268F0" w:rsidRPr="0048418F">
        <w:rPr>
          <w:color w:val="000000" w:themeColor="text1"/>
        </w:rPr>
        <w:t>new</w:t>
      </w:r>
      <w:r w:rsidR="00E30D91" w:rsidRPr="0048418F">
        <w:rPr>
          <w:color w:val="000000" w:themeColor="text1"/>
        </w:rPr>
        <w:t>er</w:t>
      </w:r>
      <w:r w:rsidR="005268F0" w:rsidRPr="0048418F">
        <w:rPr>
          <w:color w:val="000000" w:themeColor="text1"/>
        </w:rPr>
        <w:t xml:space="preserve"> engagement models</w:t>
      </w:r>
      <w:r w:rsidR="007E459D">
        <w:rPr>
          <w:color w:val="000000" w:themeColor="text1"/>
        </w:rPr>
        <w:t>,</w:t>
      </w:r>
      <w:r w:rsidR="005268F0" w:rsidRPr="0048418F">
        <w:rPr>
          <w:color w:val="000000" w:themeColor="text1"/>
        </w:rPr>
        <w:t xml:space="preserve"> and improve execution</w:t>
      </w:r>
      <w:r w:rsidR="00E06C68">
        <w:rPr>
          <w:color w:val="000000" w:themeColor="text1"/>
        </w:rPr>
        <w:t>,</w:t>
      </w:r>
      <w:r w:rsidRPr="0048418F">
        <w:rPr>
          <w:color w:val="000000" w:themeColor="text1"/>
        </w:rPr>
        <w:t xml:space="preserve">” </w:t>
      </w:r>
      <w:proofErr w:type="spellStart"/>
      <w:r w:rsidRPr="0048418F">
        <w:rPr>
          <w:color w:val="000000" w:themeColor="text1"/>
        </w:rPr>
        <w:t>Sudhir</w:t>
      </w:r>
      <w:proofErr w:type="spellEnd"/>
      <w:r w:rsidRPr="0048418F">
        <w:rPr>
          <w:color w:val="000000" w:themeColor="text1"/>
        </w:rPr>
        <w:t xml:space="preserve"> </w:t>
      </w:r>
      <w:proofErr w:type="spellStart"/>
      <w:r w:rsidRPr="0061422D">
        <w:t>Kandarth</w:t>
      </w:r>
      <w:proofErr w:type="spellEnd"/>
      <w:r w:rsidRPr="0061422D">
        <w:t xml:space="preserve">, </w:t>
      </w:r>
      <w:r w:rsidR="003227A2">
        <w:t>c</w:t>
      </w:r>
      <w:r w:rsidRPr="0061422D">
        <w:t xml:space="preserve">ountry </w:t>
      </w:r>
      <w:r w:rsidR="003227A2">
        <w:t>m</w:t>
      </w:r>
      <w:r w:rsidRPr="0061422D">
        <w:t>anager</w:t>
      </w:r>
      <w:r w:rsidR="003227A2">
        <w:t xml:space="preserve">, </w:t>
      </w:r>
      <w:proofErr w:type="spellStart"/>
      <w:r w:rsidR="003227A2">
        <w:t>Veeva</w:t>
      </w:r>
      <w:proofErr w:type="spellEnd"/>
      <w:r w:rsidR="003227A2">
        <w:t xml:space="preserve"> Systems in India.</w:t>
      </w:r>
    </w:p>
    <w:p w14:paraId="6691FA83" w14:textId="3A9B2417" w:rsidR="00352E82" w:rsidRDefault="00352E82" w:rsidP="006A6FD7">
      <w:pPr>
        <w:pStyle w:val="BodyText"/>
      </w:pPr>
      <w:r>
        <w:t xml:space="preserve">The </w:t>
      </w:r>
      <w:proofErr w:type="spellStart"/>
      <w:r>
        <w:t>Veeva</w:t>
      </w:r>
      <w:proofErr w:type="spellEnd"/>
      <w:r>
        <w:t xml:space="preserve"> 2016 Digital in Indian Pharma Survey explores the state of digital in Indian pharmaceutical industry. The report </w:t>
      </w:r>
      <w:r w:rsidRPr="00352E82">
        <w:t>draws on inputs from industry executives across the domains of sales, marketing, sales force and commercial excellence, digital marketing, information technology</w:t>
      </w:r>
      <w:r w:rsidR="007E459D">
        <w:t>,</w:t>
      </w:r>
      <w:r w:rsidRPr="00352E82">
        <w:t xml:space="preserve"> and management. </w:t>
      </w:r>
      <w:r w:rsidR="0048418F">
        <w:t xml:space="preserve">The full survey findings </w:t>
      </w:r>
      <w:r w:rsidR="007E459D">
        <w:t>are available at</w:t>
      </w:r>
      <w:r w:rsidR="0048418F">
        <w:t xml:space="preserve"> </w:t>
      </w:r>
      <w:r w:rsidR="00A15E36" w:rsidRPr="00A15E36">
        <w:t>http://bit.ly/2m0NQKh</w:t>
      </w:r>
      <w:r w:rsidR="0048418F">
        <w:t>.</w:t>
      </w:r>
    </w:p>
    <w:p w14:paraId="5803AD43" w14:textId="60910941" w:rsidR="004F3661" w:rsidRPr="009C0142" w:rsidRDefault="00B0316C" w:rsidP="006A6FD7">
      <w:pPr>
        <w:pStyle w:val="BodyText"/>
      </w:pPr>
      <w:r w:rsidRPr="004F3661">
        <w:t xml:space="preserve"> </w:t>
      </w:r>
    </w:p>
    <w:p w14:paraId="201AB923" w14:textId="77777777" w:rsidR="004F3661" w:rsidRDefault="004E6F6A" w:rsidP="004F3661">
      <w:pPr>
        <w:pStyle w:val="3Bodyheadline"/>
      </w:pPr>
      <w:r w:rsidRPr="004F3661">
        <w:t>Additional Information</w:t>
      </w:r>
    </w:p>
    <w:p w14:paraId="3C3D265E" w14:textId="705A7BA4" w:rsidR="004E6F6A" w:rsidRPr="004E6F6A" w:rsidRDefault="00352E82" w:rsidP="004F3661">
      <w:pPr>
        <w:pStyle w:val="BodyText"/>
        <w:rPr>
          <w:rFonts w:cs="Arial"/>
          <w:color w:val="F8991C"/>
          <w:u w:val="single"/>
        </w:rPr>
      </w:pPr>
      <w:r>
        <w:t xml:space="preserve">For more on </w:t>
      </w:r>
      <w:proofErr w:type="spellStart"/>
      <w:r>
        <w:t>Veeva</w:t>
      </w:r>
      <w:proofErr w:type="spellEnd"/>
      <w:r w:rsidR="004E6F6A" w:rsidRPr="004F3661">
        <w:t xml:space="preserve">, visit: </w:t>
      </w:r>
      <w:r>
        <w:rPr>
          <w:rFonts w:cs="Arial"/>
          <w:sz w:val="22"/>
        </w:rPr>
        <w:t>veeva.com</w:t>
      </w:r>
      <w:r w:rsidR="004F3661">
        <w:rPr>
          <w:rStyle w:val="Hyperlink"/>
          <w:rFonts w:cs="Arial"/>
        </w:rPr>
        <w:br/>
      </w:r>
      <w:r w:rsidR="009E2146">
        <w:t xml:space="preserve">Connect with </w:t>
      </w:r>
      <w:proofErr w:type="spellStart"/>
      <w:r w:rsidR="009E2146">
        <w:t>Veeva</w:t>
      </w:r>
      <w:proofErr w:type="spellEnd"/>
      <w:r w:rsidR="009E2146">
        <w:t xml:space="preserve"> </w:t>
      </w:r>
      <w:r w:rsidR="004E6F6A" w:rsidRPr="001A130D">
        <w:t xml:space="preserve">on LinkedIn: </w:t>
      </w:r>
      <w:hyperlink r:id="rId8" w:history="1">
        <w:r w:rsidR="004E6F6A" w:rsidRPr="001A130D">
          <w:rPr>
            <w:rStyle w:val="Hyperlink"/>
            <w:rFonts w:cs="Arial"/>
            <w:sz w:val="22"/>
          </w:rPr>
          <w:t>linkedin.com/company/</w:t>
        </w:r>
        <w:proofErr w:type="spellStart"/>
        <w:r w:rsidR="004E6F6A" w:rsidRPr="001A130D">
          <w:rPr>
            <w:rStyle w:val="Hyperlink"/>
            <w:rFonts w:cs="Arial"/>
            <w:sz w:val="22"/>
          </w:rPr>
          <w:t>veeva</w:t>
        </w:r>
        <w:proofErr w:type="spellEnd"/>
        <w:r w:rsidR="004E6F6A" w:rsidRPr="001A130D">
          <w:rPr>
            <w:rStyle w:val="Hyperlink"/>
            <w:rFonts w:cs="Arial"/>
            <w:sz w:val="22"/>
          </w:rPr>
          <w:t>-systems</w:t>
        </w:r>
      </w:hyperlink>
      <w:r w:rsidR="004F3661">
        <w:rPr>
          <w:rFonts w:cs="Arial"/>
          <w:color w:val="F8991C"/>
          <w:u w:val="single"/>
        </w:rPr>
        <w:br/>
      </w:r>
      <w:r w:rsidR="004E6F6A" w:rsidRPr="001A130D">
        <w:t>Follow @</w:t>
      </w:r>
      <w:proofErr w:type="spellStart"/>
      <w:r w:rsidR="004E6F6A" w:rsidRPr="001A130D">
        <w:t>veeva</w:t>
      </w:r>
      <w:r>
        <w:t>_apac</w:t>
      </w:r>
      <w:proofErr w:type="spellEnd"/>
      <w:r>
        <w:t xml:space="preserve"> </w:t>
      </w:r>
      <w:r w:rsidR="004E6F6A" w:rsidRPr="001A130D">
        <w:t xml:space="preserve">on Twitter: </w:t>
      </w:r>
      <w:r>
        <w:rPr>
          <w:rFonts w:cs="Arial"/>
          <w:sz w:val="22"/>
        </w:rPr>
        <w:t>twitter.com/</w:t>
      </w:r>
      <w:proofErr w:type="spellStart"/>
      <w:r>
        <w:rPr>
          <w:rFonts w:cs="Arial"/>
          <w:sz w:val="22"/>
        </w:rPr>
        <w:t>veeva_apac</w:t>
      </w:r>
      <w:proofErr w:type="spellEnd"/>
      <w:r>
        <w:rPr>
          <w:rFonts w:cs="Arial"/>
          <w:sz w:val="22"/>
        </w:rPr>
        <w:t xml:space="preserve"> </w:t>
      </w:r>
      <w:r w:rsidR="004F3661">
        <w:rPr>
          <w:rFonts w:cs="Arial"/>
          <w:color w:val="F8991C"/>
          <w:u w:val="single"/>
        </w:rPr>
        <w:br/>
      </w:r>
      <w:r w:rsidR="004E6F6A" w:rsidRPr="001A130D">
        <w:t xml:space="preserve">Like </w:t>
      </w:r>
      <w:proofErr w:type="spellStart"/>
      <w:r w:rsidR="004E6F6A" w:rsidRPr="001A130D">
        <w:t>Veeva</w:t>
      </w:r>
      <w:proofErr w:type="spellEnd"/>
      <w:r w:rsidR="004E6F6A" w:rsidRPr="001A130D">
        <w:t xml:space="preserve"> on Facebook: </w:t>
      </w:r>
      <w:hyperlink r:id="rId9" w:history="1">
        <w:r w:rsidR="004E6F6A" w:rsidRPr="001A130D">
          <w:rPr>
            <w:rStyle w:val="Hyperlink"/>
            <w:rFonts w:cs="Arial"/>
            <w:sz w:val="22"/>
          </w:rPr>
          <w:t>facebook.com/</w:t>
        </w:r>
        <w:proofErr w:type="spellStart"/>
        <w:r w:rsidR="004E6F6A" w:rsidRPr="001A130D">
          <w:rPr>
            <w:rStyle w:val="Hyperlink"/>
            <w:rFonts w:cs="Arial"/>
            <w:sz w:val="22"/>
          </w:rPr>
          <w:t>veevasystems</w:t>
        </w:r>
        <w:proofErr w:type="spellEnd"/>
      </w:hyperlink>
    </w:p>
    <w:p w14:paraId="10F5B5E6" w14:textId="77777777" w:rsidR="004F3661" w:rsidRDefault="00B0316C" w:rsidP="004F3661">
      <w:pPr>
        <w:pStyle w:val="3Bodyheadline"/>
      </w:pPr>
      <w:r w:rsidRPr="00B0316C">
        <w:t xml:space="preserve">About </w:t>
      </w:r>
      <w:proofErr w:type="spellStart"/>
      <w:r w:rsidRPr="00B0316C">
        <w:t>Veeva</w:t>
      </w:r>
      <w:proofErr w:type="spellEnd"/>
      <w:r w:rsidRPr="00B0316C">
        <w:t xml:space="preserve"> Systems</w:t>
      </w:r>
    </w:p>
    <w:p w14:paraId="3D4FF28D" w14:textId="12D01729" w:rsidR="00B0316C" w:rsidRPr="004F3661" w:rsidRDefault="00B0316C" w:rsidP="004F3661">
      <w:pPr>
        <w:pStyle w:val="BodyText"/>
      </w:pPr>
      <w:proofErr w:type="spellStart"/>
      <w:r w:rsidRPr="004F3661">
        <w:t>Veeva</w:t>
      </w:r>
      <w:proofErr w:type="spellEnd"/>
      <w:r w:rsidRPr="004F3661">
        <w:t xml:space="preserve"> Systems Inc. is a leader in cloud-based software for the global life sciences industry. Committed to innovation, product excellence, and customer </w:t>
      </w:r>
      <w:r w:rsidR="000B63CB">
        <w:t xml:space="preserve">success, </w:t>
      </w:r>
      <w:proofErr w:type="spellStart"/>
      <w:r w:rsidR="000B63CB">
        <w:t>Veeva</w:t>
      </w:r>
      <w:proofErr w:type="spellEnd"/>
      <w:r w:rsidR="000B63CB">
        <w:t xml:space="preserve"> has more than </w:t>
      </w:r>
      <w:r w:rsidR="00E06C68">
        <w:t>500</w:t>
      </w:r>
      <w:r w:rsidR="00E06C68" w:rsidRPr="004F3661">
        <w:t xml:space="preserve"> </w:t>
      </w:r>
      <w:r w:rsidRPr="004F3661">
        <w:t xml:space="preserve">customers, ranging from the world's largest pharmaceutical companies to emerging </w:t>
      </w:r>
      <w:proofErr w:type="spellStart"/>
      <w:r w:rsidRPr="004F3661">
        <w:t>biotechs</w:t>
      </w:r>
      <w:proofErr w:type="spellEnd"/>
      <w:r w:rsidRPr="004F3661">
        <w:t xml:space="preserve">. </w:t>
      </w:r>
      <w:proofErr w:type="spellStart"/>
      <w:r w:rsidRPr="004F3661">
        <w:t>Veeva</w:t>
      </w:r>
      <w:proofErr w:type="spellEnd"/>
      <w:r w:rsidRPr="004F3661">
        <w:t xml:space="preserve"> is headquartered in the San Francisco Bay Area, with offices in Europe, Asia, and Latin America. For more information, visit</w:t>
      </w:r>
      <w:r w:rsidR="00737324">
        <w:t xml:space="preserve"> </w:t>
      </w:r>
      <w:hyperlink r:id="rId10" w:history="1">
        <w:r w:rsidR="00737324" w:rsidRPr="00426296">
          <w:rPr>
            <w:rStyle w:val="Hyperlink"/>
          </w:rPr>
          <w:t>veeva.com</w:t>
        </w:r>
      </w:hyperlink>
      <w:r w:rsidR="00737324">
        <w:t>.</w:t>
      </w:r>
    </w:p>
    <w:p w14:paraId="3F18D554" w14:textId="77777777" w:rsidR="004F3661" w:rsidRDefault="00EB17FE" w:rsidP="004F3661">
      <w:pPr>
        <w:pStyle w:val="3Bodyheadline"/>
      </w:pPr>
      <w:r>
        <w:t>Forward-looking Statements</w:t>
      </w:r>
    </w:p>
    <w:p w14:paraId="36BCC3A5" w14:textId="162CDFF4" w:rsidR="0031150D" w:rsidRPr="0031150D" w:rsidRDefault="0031150D" w:rsidP="004F3661">
      <w:pPr>
        <w:pStyle w:val="3Bodyheadline"/>
        <w:rPr>
          <w:b w:val="0"/>
        </w:rPr>
      </w:pPr>
      <w:r w:rsidRPr="0031150D">
        <w:rPr>
          <w:b w:val="0"/>
        </w:rPr>
        <w:t xml:space="preserve">This release contains forward-looking statements, including the market demand for and acceptance of </w:t>
      </w:r>
      <w:proofErr w:type="spellStart"/>
      <w:r w:rsidRPr="0031150D">
        <w:rPr>
          <w:b w:val="0"/>
        </w:rPr>
        <w:t>Veeva’s</w:t>
      </w:r>
      <w:proofErr w:type="spellEnd"/>
      <w:r w:rsidRPr="0031150D">
        <w:rPr>
          <w:b w:val="0"/>
        </w:rPr>
        <w:t xml:space="preserve"> products and services, the results from use of </w:t>
      </w:r>
      <w:proofErr w:type="spellStart"/>
      <w:r w:rsidRPr="0031150D">
        <w:rPr>
          <w:b w:val="0"/>
        </w:rPr>
        <w:t>Veeva’s</w:t>
      </w:r>
      <w:proofErr w:type="spellEnd"/>
      <w:r w:rsidRPr="0031150D">
        <w:rPr>
          <w:b w:val="0"/>
        </w:rPr>
        <w:t xml:space="preserve"> products and services, and general business conditions, particularly in the life sciences industry. Any forward-looking statements contained in this press release are based upon </w:t>
      </w:r>
      <w:proofErr w:type="spellStart"/>
      <w:r w:rsidRPr="0031150D">
        <w:rPr>
          <w:b w:val="0"/>
        </w:rPr>
        <w:t>Veeva’s</w:t>
      </w:r>
      <w:proofErr w:type="spellEnd"/>
      <w:r w:rsidRPr="0031150D">
        <w:rPr>
          <w:b w:val="0"/>
        </w:rPr>
        <w:t xml:space="preserve"> historical performance and its current plans, estimates, and expectations, and are not a representation that such plans, estimates, or expectations will be achieved. These forward-looking statements represent </w:t>
      </w:r>
      <w:proofErr w:type="spellStart"/>
      <w:r w:rsidRPr="0031150D">
        <w:rPr>
          <w:b w:val="0"/>
        </w:rPr>
        <w:t>Veeva’s</w:t>
      </w:r>
      <w:proofErr w:type="spellEnd"/>
      <w:r w:rsidRPr="0031150D">
        <w:rPr>
          <w:b w:val="0"/>
        </w:rPr>
        <w:t xml:space="preserve"> expectations as of the date of this press announcement. Subsequent events may cause these expectations to change, and </w:t>
      </w:r>
      <w:proofErr w:type="spellStart"/>
      <w:r w:rsidRPr="0031150D">
        <w:rPr>
          <w:b w:val="0"/>
        </w:rPr>
        <w:t>Veeva</w:t>
      </w:r>
      <w:proofErr w:type="spellEnd"/>
      <w:r w:rsidRPr="0031150D">
        <w:rPr>
          <w:b w:val="0"/>
        </w:rPr>
        <w:t xml:space="preserve"> disclaims any obligation to update the forward-looking statements in the future. These forward-looking statements are subject to known and unknown risks and uncertainties that may cause actual results to differ materially. Additional risks and uncertainties that could affect </w:t>
      </w:r>
      <w:proofErr w:type="spellStart"/>
      <w:r w:rsidRPr="0031150D">
        <w:rPr>
          <w:b w:val="0"/>
        </w:rPr>
        <w:t>Veeva’s</w:t>
      </w:r>
      <w:proofErr w:type="spellEnd"/>
      <w:r w:rsidRPr="0031150D">
        <w:rPr>
          <w:b w:val="0"/>
        </w:rPr>
        <w:t xml:space="preserve"> financial results are </w:t>
      </w:r>
      <w:r w:rsidRPr="0031150D">
        <w:rPr>
          <w:b w:val="0"/>
        </w:rPr>
        <w:lastRenderedPageBreak/>
        <w:t>included under the captions, “Risk Factors” and “Management’s Discussion and Analysis of Financial Condition and Results of Operations,” in the company’s filing on Form 10</w:t>
      </w:r>
      <w:r w:rsidR="00B73171">
        <w:rPr>
          <w:b w:val="0"/>
        </w:rPr>
        <w:t>-</w:t>
      </w:r>
      <w:r w:rsidR="00E06C68">
        <w:rPr>
          <w:b w:val="0"/>
        </w:rPr>
        <w:t>K</w:t>
      </w:r>
      <w:r w:rsidR="00B73171">
        <w:rPr>
          <w:b w:val="0"/>
        </w:rPr>
        <w:t xml:space="preserve"> for the period ended </w:t>
      </w:r>
      <w:r w:rsidR="00E06C68">
        <w:rPr>
          <w:b w:val="0"/>
        </w:rPr>
        <w:t>January 31, 2017</w:t>
      </w:r>
      <w:r w:rsidRPr="0031150D">
        <w:rPr>
          <w:b w:val="0"/>
        </w:rPr>
        <w:t xml:space="preserve">. This is available on the company’s website at </w:t>
      </w:r>
      <w:hyperlink r:id="rId11" w:history="1">
        <w:r w:rsidRPr="0031150D">
          <w:rPr>
            <w:rStyle w:val="Hyperlink"/>
            <w:b w:val="0"/>
          </w:rPr>
          <w:t>veeva.com</w:t>
        </w:r>
      </w:hyperlink>
      <w:r w:rsidRPr="0031150D">
        <w:rPr>
          <w:b w:val="0"/>
        </w:rPr>
        <w:t xml:space="preserve"> under the Investors section and on the SEC’s website at </w:t>
      </w:r>
      <w:hyperlink r:id="rId12" w:history="1">
        <w:r w:rsidRPr="0031150D">
          <w:rPr>
            <w:rStyle w:val="Hyperlink"/>
            <w:b w:val="0"/>
          </w:rPr>
          <w:t>sec.gov</w:t>
        </w:r>
      </w:hyperlink>
      <w:r w:rsidRPr="0031150D">
        <w:rPr>
          <w:b w:val="0"/>
        </w:rPr>
        <w:t xml:space="preserve">. Further information on potential risks that could affect actual results will be included in other filings </w:t>
      </w:r>
      <w:proofErr w:type="spellStart"/>
      <w:r w:rsidRPr="0031150D">
        <w:rPr>
          <w:b w:val="0"/>
        </w:rPr>
        <w:t>Veeva</w:t>
      </w:r>
      <w:proofErr w:type="spellEnd"/>
      <w:r w:rsidRPr="0031150D">
        <w:rPr>
          <w:b w:val="0"/>
        </w:rPr>
        <w:t xml:space="preserve"> makes with the SEC from time to time.</w:t>
      </w:r>
    </w:p>
    <w:p w14:paraId="02AA5967" w14:textId="77777777" w:rsidR="00E953F6" w:rsidRDefault="00836280" w:rsidP="00383A1F">
      <w:pPr>
        <w:pStyle w:val="Subtitle"/>
      </w:pPr>
      <w:r w:rsidRPr="00C01914">
        <w:t>###</w:t>
      </w:r>
    </w:p>
    <w:p w14:paraId="5C346A55" w14:textId="77777777" w:rsidR="00747238" w:rsidRDefault="00836280" w:rsidP="006D5CB0">
      <w:pPr>
        <w:pStyle w:val="3Bodyheadline"/>
      </w:pPr>
      <w:r w:rsidRPr="009C0142">
        <w:t xml:space="preserve">Contact: </w:t>
      </w:r>
    </w:p>
    <w:p w14:paraId="61E01546" w14:textId="3A6A38B5" w:rsidR="00246CF6" w:rsidRPr="009C0142" w:rsidRDefault="00352E82" w:rsidP="006D5CB0">
      <w:pPr>
        <w:pStyle w:val="BodyText"/>
      </w:pPr>
      <w:r>
        <w:t>Ruchi Sanganeria</w:t>
      </w:r>
      <w:r w:rsidR="009C0142" w:rsidRPr="009C0142">
        <w:br/>
      </w:r>
      <w:r>
        <w:t>Marketing Specialist</w:t>
      </w:r>
      <w:r w:rsidR="009C0142" w:rsidRPr="009C0142">
        <w:rPr>
          <w:rStyle w:val="BookTitle"/>
          <w:b w:val="0"/>
          <w:bCs w:val="0"/>
          <w:i w:val="0"/>
          <w:iCs w:val="0"/>
          <w:spacing w:val="0"/>
        </w:rPr>
        <w:br/>
      </w:r>
      <w:proofErr w:type="spellStart"/>
      <w:r w:rsidR="00836280" w:rsidRPr="009C0142">
        <w:t>Veeva</w:t>
      </w:r>
      <w:proofErr w:type="spellEnd"/>
      <w:r w:rsidR="00836280" w:rsidRPr="009C0142">
        <w:t xml:space="preserve"> Systems Inc. </w:t>
      </w:r>
      <w:r w:rsidR="009C0142" w:rsidRPr="009C0142">
        <w:br/>
      </w:r>
      <w:r>
        <w:t>022 2587 1612</w:t>
      </w:r>
      <w:r w:rsidR="009C0142" w:rsidRPr="009C0142">
        <w:br/>
      </w:r>
      <w:hyperlink r:id="rId13">
        <w:r>
          <w:t>ruchi.sanganeria</w:t>
        </w:r>
        <w:r w:rsidR="00836280" w:rsidRPr="009C0142">
          <w:t>@veeva.com</w:t>
        </w:r>
      </w:hyperlink>
    </w:p>
    <w:sectPr w:rsidR="00246CF6" w:rsidRPr="009C0142" w:rsidSect="00796C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325" w:bottom="835" w:left="1440" w:header="994" w:footer="6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ABD2" w14:textId="77777777" w:rsidR="008F0CD6" w:rsidRDefault="008F0CD6">
      <w:r>
        <w:separator/>
      </w:r>
    </w:p>
  </w:endnote>
  <w:endnote w:type="continuationSeparator" w:id="0">
    <w:p w14:paraId="7D78534D" w14:textId="77777777" w:rsidR="008F0CD6" w:rsidRDefault="008F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 MT Std Extra Bold"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07692" w14:textId="77777777" w:rsidR="009469D0" w:rsidRDefault="00696BFF">
    <w:pPr>
      <w:spacing w:line="200" w:lineRule="exact"/>
      <w:rPr>
        <w:sz w:val="20"/>
        <w:szCs w:val="20"/>
      </w:rPr>
    </w:pPr>
    <w:r w:rsidRPr="002054CD">
      <w:rPr>
        <w:rFonts w:ascii="Arial" w:hAnsi="Arial"/>
        <w:noProof/>
        <w:color w:val="7F7F7F" w:themeColor="text1" w:themeTint="80"/>
        <w:sz w:val="14"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59D87" wp14:editId="3B98F8B8">
              <wp:simplePos x="0" y="0"/>
              <wp:positionH relativeFrom="column">
                <wp:posOffset>-57353</wp:posOffset>
              </wp:positionH>
              <wp:positionV relativeFrom="paragraph">
                <wp:posOffset>102870</wp:posOffset>
              </wp:positionV>
              <wp:extent cx="5598795" cy="3092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879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A2C75" w14:textId="77777777" w:rsidR="00696BFF" w:rsidRPr="005D454A" w:rsidRDefault="00696BFF" w:rsidP="00696BFF">
                          <w:pPr>
                            <w:rPr>
                              <w:rFonts w:ascii="Arial" w:hAnsi="Arial" w:cs="Calibri"/>
                              <w:sz w:val="18"/>
                            </w:rPr>
                          </w:pP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®</w:t>
                          </w:r>
                          <w:r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2015</w:t>
                          </w: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 All rights reserved.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and the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logo are trademarks of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</w:t>
                          </w: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br/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 owns other registered and unregistered trademarks. </w:t>
                          </w:r>
                        </w:p>
                        <w:p w14:paraId="708846BD" w14:textId="77777777" w:rsidR="00696BFF" w:rsidRDefault="00696BFF" w:rsidP="00696B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59D87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4.5pt;margin-top:8.1pt;width:440.85pt;height:24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" filled="f" stroked="f">
              <v:textbox>
                <w:txbxContent>
                  <w:p w14:paraId="38FA2C75" w14:textId="77777777" w:rsidR="00696BFF" w:rsidRPr="005D454A" w:rsidRDefault="00696BFF" w:rsidP="00696BFF">
                    <w:pPr>
                      <w:rPr>
                        <w:rFonts w:ascii="Arial" w:hAnsi="Arial" w:cs="Calibri"/>
                        <w:sz w:val="18"/>
                      </w:rPr>
                    </w:pP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®</w:t>
                    </w:r>
                    <w:r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2015</w:t>
                    </w: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 All rights reserved.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and the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logo are trademarks of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</w:t>
                    </w: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br/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 owns other registered and unregistered trademarks. </w:t>
                    </w:r>
                  </w:p>
                  <w:p w14:paraId="708846BD" w14:textId="77777777" w:rsidR="00696BFF" w:rsidRDefault="00696BFF" w:rsidP="00696BFF"/>
                </w:txbxContent>
              </v:textbox>
            </v:shape>
          </w:pict>
        </mc:Fallback>
      </mc:AlternateContent>
    </w:r>
  </w:p>
  <w:p w14:paraId="4741BA72" w14:textId="77777777" w:rsidR="00522677" w:rsidRPr="001419BB" w:rsidRDefault="00A47420" w:rsidP="00A47420">
    <w:pPr>
      <w:spacing w:line="200" w:lineRule="exact"/>
      <w:jc w:val="right"/>
      <w:rPr>
        <w:color w:val="807F83"/>
        <w:sz w:val="20"/>
        <w:szCs w:val="20"/>
      </w:rPr>
    </w:pPr>
    <w:r w:rsidRPr="001419BB">
      <w:rPr>
        <w:color w:val="807F83"/>
        <w:sz w:val="20"/>
        <w:szCs w:val="20"/>
      </w:rPr>
      <w:fldChar w:fldCharType="begin"/>
    </w:r>
    <w:r w:rsidRPr="001419BB">
      <w:rPr>
        <w:color w:val="807F83"/>
        <w:sz w:val="20"/>
        <w:szCs w:val="20"/>
      </w:rPr>
      <w:instrText xml:space="preserve"> PAGE   \* MERGEFORMAT </w:instrText>
    </w:r>
    <w:r w:rsidRPr="001419BB">
      <w:rPr>
        <w:color w:val="807F83"/>
        <w:sz w:val="20"/>
        <w:szCs w:val="20"/>
      </w:rPr>
      <w:fldChar w:fldCharType="separate"/>
    </w:r>
    <w:r w:rsidR="009410ED">
      <w:rPr>
        <w:noProof/>
        <w:color w:val="807F83"/>
        <w:sz w:val="20"/>
        <w:szCs w:val="20"/>
      </w:rPr>
      <w:t>2</w:t>
    </w:r>
    <w:r w:rsidRPr="001419BB">
      <w:rPr>
        <w:noProof/>
        <w:color w:val="807F83"/>
        <w:sz w:val="20"/>
        <w:szCs w:val="20"/>
      </w:rPr>
      <w:fldChar w:fldCharType="end"/>
    </w:r>
    <w:r w:rsidRPr="001419BB">
      <w:rPr>
        <w:noProof/>
        <w:color w:val="807F83"/>
        <w:sz w:val="20"/>
        <w:szCs w:val="20"/>
      </w:rPr>
      <w:tab/>
      <w:t xml:space="preserve">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FA6C3" w14:textId="77777777" w:rsidR="00383A1F" w:rsidRDefault="009365EE" w:rsidP="00383A1F">
    <w:pPr>
      <w:pStyle w:val="Footer"/>
    </w:pPr>
    <w:r w:rsidRPr="002054CD">
      <w:rPr>
        <w:rFonts w:ascii="Arial" w:hAnsi="Arial"/>
        <w:noProof/>
        <w:color w:val="7F7F7F" w:themeColor="text1" w:themeTint="80"/>
        <w:sz w:val="14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EDFC84" wp14:editId="68FD3B0D">
              <wp:simplePos x="0" y="0"/>
              <wp:positionH relativeFrom="column">
                <wp:posOffset>-60325</wp:posOffset>
              </wp:positionH>
              <wp:positionV relativeFrom="paragraph">
                <wp:posOffset>187960</wp:posOffset>
              </wp:positionV>
              <wp:extent cx="5598795" cy="3092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879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14C7C" w14:textId="77777777" w:rsidR="009365EE" w:rsidRPr="005D454A" w:rsidRDefault="009365EE" w:rsidP="009365EE">
                          <w:pPr>
                            <w:rPr>
                              <w:rFonts w:ascii="Arial" w:hAnsi="Arial" w:cs="Calibri"/>
                              <w:sz w:val="18"/>
                            </w:rPr>
                          </w:pP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®</w:t>
                          </w:r>
                          <w:r w:rsidR="0048192B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2017</w:t>
                          </w: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 All rights reserved.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and the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logo are trademarks of </w:t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</w:t>
                          </w:r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br/>
                          </w:r>
                          <w:proofErr w:type="spellStart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>Veeva</w:t>
                          </w:r>
                          <w:proofErr w:type="spellEnd"/>
                          <w:r w:rsidRPr="005D454A">
                            <w:rPr>
                              <w:rStyle w:val="apple-style-span"/>
                              <w:rFonts w:ascii="Arial" w:hAnsi="Arial" w:cs="Calibri"/>
                              <w:color w:val="666666"/>
                              <w:sz w:val="12"/>
                              <w:szCs w:val="16"/>
                            </w:rPr>
                            <w:t xml:space="preserve"> Systems Inc. owns other registered and unregistered trademarks. </w:t>
                          </w:r>
                        </w:p>
                        <w:p w14:paraId="66300351" w14:textId="77777777" w:rsidR="009365EE" w:rsidRDefault="009365EE" w:rsidP="00936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DFC84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7" type="#_x0000_t202" style="position:absolute;margin-left:-4.75pt;margin-top:14.8pt;width:440.85pt;height:2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QQH9ECAAAV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" filled="f" stroked="f">
              <v:textbox>
                <w:txbxContent>
                  <w:p w14:paraId="49914C7C" w14:textId="77777777" w:rsidR="009365EE" w:rsidRPr="005D454A" w:rsidRDefault="009365EE" w:rsidP="009365EE">
                    <w:pPr>
                      <w:rPr>
                        <w:rFonts w:ascii="Arial" w:hAnsi="Arial" w:cs="Calibri"/>
                        <w:sz w:val="18"/>
                      </w:rPr>
                    </w:pP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®</w:t>
                    </w:r>
                    <w:r w:rsidR="0048192B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2017</w:t>
                    </w: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 All rights reserved.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and the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logo are trademarks of </w:t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</w:t>
                    </w:r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br/>
                    </w:r>
                    <w:proofErr w:type="spellStart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>Veeva</w:t>
                    </w:r>
                    <w:proofErr w:type="spellEnd"/>
                    <w:r w:rsidRPr="005D454A">
                      <w:rPr>
                        <w:rStyle w:val="apple-style-span"/>
                        <w:rFonts w:ascii="Arial" w:hAnsi="Arial" w:cs="Calibri"/>
                        <w:color w:val="666666"/>
                        <w:sz w:val="12"/>
                        <w:szCs w:val="16"/>
                      </w:rPr>
                      <w:t xml:space="preserve"> Systems Inc. owns other registered and unregistered trademarks. </w:t>
                    </w:r>
                  </w:p>
                  <w:p w14:paraId="66300351" w14:textId="77777777" w:rsidR="009365EE" w:rsidRDefault="009365EE" w:rsidP="009365EE"/>
                </w:txbxContent>
              </v:textbox>
            </v:shape>
          </w:pict>
        </mc:Fallback>
      </mc:AlternateContent>
    </w:r>
  </w:p>
  <w:p w14:paraId="530D4E65" w14:textId="77777777" w:rsidR="00D25388" w:rsidRPr="00383A1F" w:rsidRDefault="006C22CE" w:rsidP="00383A1F">
    <w:pPr>
      <w:pStyle w:val="Footer"/>
      <w:ind w:left="360"/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55CF5F87" wp14:editId="0F9096E9">
          <wp:simplePos x="0" y="0"/>
          <wp:positionH relativeFrom="column">
            <wp:posOffset>5381625</wp:posOffset>
          </wp:positionH>
          <wp:positionV relativeFrom="paragraph">
            <wp:posOffset>20320</wp:posOffset>
          </wp:positionV>
          <wp:extent cx="626110" cy="12192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_veevac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D0B80" w14:textId="77777777" w:rsidR="008F0CD6" w:rsidRDefault="008F0CD6">
      <w:r>
        <w:separator/>
      </w:r>
    </w:p>
  </w:footnote>
  <w:footnote w:type="continuationSeparator" w:id="0">
    <w:p w14:paraId="7ACDECF1" w14:textId="77777777" w:rsidR="008F0CD6" w:rsidRDefault="008F0C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C2A2" w14:textId="77777777" w:rsidR="00522677" w:rsidRDefault="00522677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E16C" w14:textId="77777777" w:rsidR="00D25388" w:rsidRDefault="00D25388" w:rsidP="006A6FD7">
    <w:pPr>
      <w:pStyle w:val="Header"/>
    </w:pPr>
    <w:r>
      <w:rPr>
        <w:noProof/>
        <w:lang w:val="en-GB" w:eastAsia="en-GB"/>
      </w:rPr>
      <w:drawing>
        <wp:inline distT="0" distB="0" distL="0" distR="0" wp14:anchorId="768A78EB" wp14:editId="394DB38D">
          <wp:extent cx="1188722" cy="274321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Veeva_2c_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2" cy="27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AC4BA" w14:textId="77777777" w:rsidR="00D25388" w:rsidRDefault="00D253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DAB3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C01F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089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B6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91C5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A3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14AC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A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2E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3C1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B0"/>
    <w:rsid w:val="0001059E"/>
    <w:rsid w:val="0002058E"/>
    <w:rsid w:val="00042D3D"/>
    <w:rsid w:val="00053BFD"/>
    <w:rsid w:val="00066882"/>
    <w:rsid w:val="00084A98"/>
    <w:rsid w:val="00084EFD"/>
    <w:rsid w:val="000B4E81"/>
    <w:rsid w:val="000B63CB"/>
    <w:rsid w:val="000D5442"/>
    <w:rsid w:val="00110295"/>
    <w:rsid w:val="001419BB"/>
    <w:rsid w:val="00141C9A"/>
    <w:rsid w:val="00165E14"/>
    <w:rsid w:val="00170F47"/>
    <w:rsid w:val="00173850"/>
    <w:rsid w:val="00195FA8"/>
    <w:rsid w:val="001B25E9"/>
    <w:rsid w:val="001B59A0"/>
    <w:rsid w:val="001E32CB"/>
    <w:rsid w:val="001F11D2"/>
    <w:rsid w:val="001F47D3"/>
    <w:rsid w:val="00233D25"/>
    <w:rsid w:val="00236D2F"/>
    <w:rsid w:val="00246CF6"/>
    <w:rsid w:val="00255965"/>
    <w:rsid w:val="002626A5"/>
    <w:rsid w:val="00272CDA"/>
    <w:rsid w:val="00274A94"/>
    <w:rsid w:val="002C4F92"/>
    <w:rsid w:val="002C6B48"/>
    <w:rsid w:val="002E0DF9"/>
    <w:rsid w:val="002F160E"/>
    <w:rsid w:val="00300B2D"/>
    <w:rsid w:val="0031150D"/>
    <w:rsid w:val="0031799D"/>
    <w:rsid w:val="003227A2"/>
    <w:rsid w:val="00335E00"/>
    <w:rsid w:val="00352E82"/>
    <w:rsid w:val="003619EF"/>
    <w:rsid w:val="00383A1F"/>
    <w:rsid w:val="003B3FC8"/>
    <w:rsid w:val="003F1260"/>
    <w:rsid w:val="003F1E27"/>
    <w:rsid w:val="003F5E52"/>
    <w:rsid w:val="004163EE"/>
    <w:rsid w:val="00461A88"/>
    <w:rsid w:val="00465046"/>
    <w:rsid w:val="0048152C"/>
    <w:rsid w:val="0048192B"/>
    <w:rsid w:val="0048418F"/>
    <w:rsid w:val="004A2323"/>
    <w:rsid w:val="004A2AA8"/>
    <w:rsid w:val="004E1BB4"/>
    <w:rsid w:val="004E6F6A"/>
    <w:rsid w:val="004F3661"/>
    <w:rsid w:val="00522677"/>
    <w:rsid w:val="005268B7"/>
    <w:rsid w:val="005268F0"/>
    <w:rsid w:val="00561BEB"/>
    <w:rsid w:val="005624A5"/>
    <w:rsid w:val="005A5510"/>
    <w:rsid w:val="005B263B"/>
    <w:rsid w:val="005C4A2F"/>
    <w:rsid w:val="005D2A31"/>
    <w:rsid w:val="005E2817"/>
    <w:rsid w:val="005E4A1F"/>
    <w:rsid w:val="00612941"/>
    <w:rsid w:val="0061422D"/>
    <w:rsid w:val="00667DB9"/>
    <w:rsid w:val="006717BB"/>
    <w:rsid w:val="00671FA3"/>
    <w:rsid w:val="00696BFF"/>
    <w:rsid w:val="006A6FD7"/>
    <w:rsid w:val="006A7279"/>
    <w:rsid w:val="006C0077"/>
    <w:rsid w:val="006C22CE"/>
    <w:rsid w:val="006C65D0"/>
    <w:rsid w:val="006D5CB0"/>
    <w:rsid w:val="00704C20"/>
    <w:rsid w:val="00721D8A"/>
    <w:rsid w:val="00737324"/>
    <w:rsid w:val="00747238"/>
    <w:rsid w:val="00777FE2"/>
    <w:rsid w:val="007918AA"/>
    <w:rsid w:val="0079314F"/>
    <w:rsid w:val="00796C9B"/>
    <w:rsid w:val="007D4C7E"/>
    <w:rsid w:val="007E459D"/>
    <w:rsid w:val="007F2AFF"/>
    <w:rsid w:val="00804C44"/>
    <w:rsid w:val="00822FA6"/>
    <w:rsid w:val="00825E10"/>
    <w:rsid w:val="0083046E"/>
    <w:rsid w:val="00834902"/>
    <w:rsid w:val="00836280"/>
    <w:rsid w:val="008631F7"/>
    <w:rsid w:val="0088618F"/>
    <w:rsid w:val="008B5CD8"/>
    <w:rsid w:val="008F0CD6"/>
    <w:rsid w:val="008F393A"/>
    <w:rsid w:val="009365EE"/>
    <w:rsid w:val="009410ED"/>
    <w:rsid w:val="009469D0"/>
    <w:rsid w:val="00964182"/>
    <w:rsid w:val="00990BBB"/>
    <w:rsid w:val="009C0142"/>
    <w:rsid w:val="009C28AC"/>
    <w:rsid w:val="009E2146"/>
    <w:rsid w:val="009F5BC5"/>
    <w:rsid w:val="00A15E36"/>
    <w:rsid w:val="00A47420"/>
    <w:rsid w:val="00A654CC"/>
    <w:rsid w:val="00A73FBD"/>
    <w:rsid w:val="00AE1AF5"/>
    <w:rsid w:val="00AE53DE"/>
    <w:rsid w:val="00B0316C"/>
    <w:rsid w:val="00B17513"/>
    <w:rsid w:val="00B22D0B"/>
    <w:rsid w:val="00B64107"/>
    <w:rsid w:val="00B73171"/>
    <w:rsid w:val="00BA1BE5"/>
    <w:rsid w:val="00BC22FC"/>
    <w:rsid w:val="00BC2D85"/>
    <w:rsid w:val="00BD64A3"/>
    <w:rsid w:val="00BF6F57"/>
    <w:rsid w:val="00C01914"/>
    <w:rsid w:val="00C115F8"/>
    <w:rsid w:val="00C136A3"/>
    <w:rsid w:val="00C2575A"/>
    <w:rsid w:val="00C2618B"/>
    <w:rsid w:val="00C274F6"/>
    <w:rsid w:val="00C524AA"/>
    <w:rsid w:val="00C72C3C"/>
    <w:rsid w:val="00C9298D"/>
    <w:rsid w:val="00C957E4"/>
    <w:rsid w:val="00CA5940"/>
    <w:rsid w:val="00CA737B"/>
    <w:rsid w:val="00CB5322"/>
    <w:rsid w:val="00CD24D6"/>
    <w:rsid w:val="00CD5708"/>
    <w:rsid w:val="00CD7151"/>
    <w:rsid w:val="00CF3FF5"/>
    <w:rsid w:val="00CF72C9"/>
    <w:rsid w:val="00D10B4D"/>
    <w:rsid w:val="00D25388"/>
    <w:rsid w:val="00D475EF"/>
    <w:rsid w:val="00D74F41"/>
    <w:rsid w:val="00DA5CAC"/>
    <w:rsid w:val="00E06C68"/>
    <w:rsid w:val="00E14C3D"/>
    <w:rsid w:val="00E2315C"/>
    <w:rsid w:val="00E30D91"/>
    <w:rsid w:val="00E36E37"/>
    <w:rsid w:val="00E66938"/>
    <w:rsid w:val="00E733B8"/>
    <w:rsid w:val="00E953F6"/>
    <w:rsid w:val="00EB17FE"/>
    <w:rsid w:val="00EF0724"/>
    <w:rsid w:val="00EF7111"/>
    <w:rsid w:val="00F15D51"/>
    <w:rsid w:val="00F3635B"/>
    <w:rsid w:val="00F41547"/>
    <w:rsid w:val="00F528DE"/>
    <w:rsid w:val="00F54C43"/>
    <w:rsid w:val="00F61FEC"/>
    <w:rsid w:val="00FD213B"/>
    <w:rsid w:val="00FD4121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98E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rsid w:val="00747238"/>
  </w:style>
  <w:style w:type="paragraph" w:styleId="Heading1">
    <w:name w:val="heading 1"/>
    <w:basedOn w:val="Normal"/>
    <w:next w:val="Normal"/>
    <w:link w:val="Heading1Char"/>
    <w:uiPriority w:val="9"/>
    <w:rsid w:val="00E23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23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3A1F"/>
    <w:pPr>
      <w:spacing w:after="143"/>
    </w:pPr>
    <w:rPr>
      <w:rFonts w:ascii="Arial" w:eastAsia="Arial MT Std" w:hAnsi="Arial"/>
      <w:sz w:val="21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C01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914"/>
  </w:style>
  <w:style w:type="paragraph" w:styleId="Footer">
    <w:name w:val="footer"/>
    <w:basedOn w:val="Normal"/>
    <w:link w:val="FooterChar"/>
    <w:uiPriority w:val="99"/>
    <w:unhideWhenUsed/>
    <w:rsid w:val="00C01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914"/>
  </w:style>
  <w:style w:type="paragraph" w:styleId="Title">
    <w:name w:val="Title"/>
    <w:aliases w:val="1 Headline"/>
    <w:basedOn w:val="Normal"/>
    <w:next w:val="Normal"/>
    <w:link w:val="TitleChar"/>
    <w:uiPriority w:val="10"/>
    <w:qFormat/>
    <w:rsid w:val="005B263B"/>
    <w:pPr>
      <w:spacing w:after="16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1 Headline Char"/>
    <w:basedOn w:val="DefaultParagraphFont"/>
    <w:link w:val="Title"/>
    <w:uiPriority w:val="10"/>
    <w:rsid w:val="005B263B"/>
    <w:rPr>
      <w:rFonts w:ascii="Arial" w:eastAsiaTheme="majorEastAsia" w:hAnsi="Arial" w:cstheme="majorBidi"/>
      <w:b/>
      <w:spacing w:val="-10"/>
      <w:kern w:val="28"/>
      <w:sz w:val="26"/>
      <w:szCs w:val="56"/>
    </w:rPr>
  </w:style>
  <w:style w:type="paragraph" w:styleId="Subtitle">
    <w:name w:val="Subtitle"/>
    <w:aliases w:val="2 Subheadline"/>
    <w:basedOn w:val="Normal"/>
    <w:next w:val="Normal"/>
    <w:link w:val="SubtitleChar"/>
    <w:uiPriority w:val="11"/>
    <w:qFormat/>
    <w:rsid w:val="001419BB"/>
    <w:pPr>
      <w:numPr>
        <w:ilvl w:val="1"/>
      </w:numPr>
      <w:spacing w:after="160"/>
      <w:jc w:val="center"/>
    </w:pPr>
    <w:rPr>
      <w:rFonts w:ascii="Arial" w:eastAsiaTheme="minorEastAsia" w:hAnsi="Arial"/>
      <w:i/>
      <w:sz w:val="21"/>
    </w:rPr>
  </w:style>
  <w:style w:type="character" w:customStyle="1" w:styleId="SubtitleChar">
    <w:name w:val="Subtitle Char"/>
    <w:aliases w:val="2 Subheadline Char"/>
    <w:basedOn w:val="DefaultParagraphFont"/>
    <w:link w:val="Subtitle"/>
    <w:uiPriority w:val="11"/>
    <w:rsid w:val="001419BB"/>
    <w:rPr>
      <w:rFonts w:ascii="Arial" w:eastAsiaTheme="minorEastAsia" w:hAnsi="Arial"/>
      <w:i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1547"/>
    <w:pPr>
      <w:spacing w:before="200" w:after="160"/>
      <w:ind w:left="864" w:right="864"/>
      <w:jc w:val="center"/>
    </w:pPr>
    <w:rPr>
      <w:rFonts w:ascii="Arial" w:hAnsi="Arial"/>
      <w:i/>
      <w:iCs/>
      <w:color w:val="807F83"/>
    </w:rPr>
  </w:style>
  <w:style w:type="character" w:customStyle="1" w:styleId="QuoteChar">
    <w:name w:val="Quote Char"/>
    <w:basedOn w:val="DefaultParagraphFont"/>
    <w:link w:val="Quote"/>
    <w:uiPriority w:val="29"/>
    <w:rsid w:val="00F41547"/>
    <w:rPr>
      <w:rFonts w:ascii="Arial" w:hAnsi="Arial"/>
      <w:i/>
      <w:iCs/>
      <w:color w:val="807F83"/>
    </w:rPr>
  </w:style>
  <w:style w:type="paragraph" w:styleId="NoSpacing">
    <w:name w:val="No Spacing"/>
    <w:uiPriority w:val="1"/>
    <w:rsid w:val="00E2315C"/>
  </w:style>
  <w:style w:type="character" w:customStyle="1" w:styleId="Heading1Char">
    <w:name w:val="Heading 1 Char"/>
    <w:basedOn w:val="DefaultParagraphFont"/>
    <w:link w:val="Heading1"/>
    <w:uiPriority w:val="9"/>
    <w:rsid w:val="00E231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31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rsid w:val="00E2315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2315C"/>
    <w:rPr>
      <w:i/>
      <w:iCs/>
    </w:rPr>
  </w:style>
  <w:style w:type="character" w:styleId="IntenseEmphasis">
    <w:name w:val="Intense Emphasis"/>
    <w:basedOn w:val="DefaultParagraphFont"/>
    <w:uiPriority w:val="21"/>
    <w:rsid w:val="00E2315C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C0142"/>
    <w:rPr>
      <w:rFonts w:ascii="Arial" w:hAnsi="Arial"/>
      <w:b/>
      <w:bCs/>
      <w:caps/>
      <w:smallCaps w:val="0"/>
      <w:color w:val="646569"/>
      <w:sz w:val="21"/>
    </w:rPr>
  </w:style>
  <w:style w:type="character" w:styleId="BookTitle">
    <w:name w:val="Book Title"/>
    <w:basedOn w:val="DefaultParagraphFont"/>
    <w:uiPriority w:val="33"/>
    <w:rsid w:val="00747238"/>
    <w:rPr>
      <w:b/>
      <w:bCs/>
      <w:i/>
      <w:iCs/>
      <w:spacing w:val="5"/>
    </w:rPr>
  </w:style>
  <w:style w:type="paragraph" w:styleId="Signature">
    <w:name w:val="Signature"/>
    <w:basedOn w:val="Normal"/>
    <w:link w:val="SignatureChar"/>
    <w:uiPriority w:val="99"/>
    <w:unhideWhenUsed/>
    <w:rsid w:val="00747238"/>
    <w:pPr>
      <w:ind w:left="360"/>
    </w:pPr>
    <w:rPr>
      <w:rFonts w:ascii="Arial" w:hAnsi="Arial"/>
      <w:color w:val="807F83"/>
    </w:rPr>
  </w:style>
  <w:style w:type="character" w:customStyle="1" w:styleId="BodyTextChar">
    <w:name w:val="Body Text Char"/>
    <w:basedOn w:val="DefaultParagraphFont"/>
    <w:link w:val="BodyText"/>
    <w:uiPriority w:val="1"/>
    <w:rsid w:val="00383A1F"/>
    <w:rPr>
      <w:rFonts w:ascii="Arial" w:eastAsia="Arial MT Std" w:hAnsi="Arial"/>
      <w:sz w:val="21"/>
    </w:rPr>
  </w:style>
  <w:style w:type="character" w:customStyle="1" w:styleId="SignatureChar">
    <w:name w:val="Signature Char"/>
    <w:basedOn w:val="DefaultParagraphFont"/>
    <w:link w:val="Signature"/>
    <w:uiPriority w:val="99"/>
    <w:rsid w:val="00747238"/>
    <w:rPr>
      <w:rFonts w:ascii="Arial" w:hAnsi="Arial"/>
      <w:color w:val="807F83"/>
    </w:rPr>
  </w:style>
  <w:style w:type="character" w:styleId="CommentReference">
    <w:name w:val="annotation reference"/>
    <w:basedOn w:val="DefaultParagraphFont"/>
    <w:uiPriority w:val="99"/>
    <w:semiHidden/>
    <w:unhideWhenUsed/>
    <w:rsid w:val="00EB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17F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3046E"/>
    <w:rPr>
      <w:color w:val="F8991C"/>
      <w:u w:val="single"/>
    </w:rPr>
  </w:style>
  <w:style w:type="paragraph" w:customStyle="1" w:styleId="3Bodyheadline">
    <w:name w:val="3 Body headline"/>
    <w:basedOn w:val="BodyText"/>
    <w:link w:val="3BodyheadlineChar"/>
    <w:uiPriority w:val="1"/>
    <w:qFormat/>
    <w:rsid w:val="004F3661"/>
    <w:pPr>
      <w:spacing w:after="0"/>
    </w:pPr>
    <w:rPr>
      <w:b/>
    </w:rPr>
  </w:style>
  <w:style w:type="character" w:customStyle="1" w:styleId="3BodyheadlineChar">
    <w:name w:val="3 Body headline Char"/>
    <w:basedOn w:val="BodyTextChar"/>
    <w:link w:val="3Bodyheadline"/>
    <w:uiPriority w:val="1"/>
    <w:rsid w:val="004F3661"/>
    <w:rPr>
      <w:rFonts w:ascii="Arial" w:eastAsia="Arial MT Std" w:hAnsi="Arial"/>
      <w:b/>
      <w:color w:val="646569"/>
      <w:sz w:val="21"/>
    </w:rPr>
  </w:style>
  <w:style w:type="paragraph" w:customStyle="1" w:styleId="Releasetime">
    <w:name w:val="Release time"/>
    <w:basedOn w:val="Subtitle"/>
    <w:link w:val="ReleasetimeChar"/>
    <w:uiPriority w:val="1"/>
    <w:qFormat/>
    <w:rsid w:val="001419BB"/>
    <w:pPr>
      <w:jc w:val="left"/>
    </w:pPr>
    <w:rPr>
      <w:b/>
      <w:i w:val="0"/>
      <w:caps/>
    </w:rPr>
  </w:style>
  <w:style w:type="paragraph" w:customStyle="1" w:styleId="TopReleaseday">
    <w:name w:val="TopRelease day"/>
    <w:basedOn w:val="BodyText"/>
    <w:link w:val="TopReleasedayChar"/>
    <w:uiPriority w:val="1"/>
    <w:rsid w:val="005268B7"/>
  </w:style>
  <w:style w:type="character" w:customStyle="1" w:styleId="ReleasetimeChar">
    <w:name w:val="Release time Char"/>
    <w:basedOn w:val="SubtitleChar"/>
    <w:link w:val="Releasetime"/>
    <w:uiPriority w:val="1"/>
    <w:rsid w:val="001419BB"/>
    <w:rPr>
      <w:rFonts w:ascii="Arial" w:eastAsiaTheme="minorEastAsia" w:hAnsi="Arial"/>
      <w:b/>
      <w:i w:val="0"/>
      <w:caps/>
      <w:sz w:val="21"/>
    </w:rPr>
  </w:style>
  <w:style w:type="character" w:customStyle="1" w:styleId="TopReleasedayChar">
    <w:name w:val="TopRelease day Char"/>
    <w:basedOn w:val="BodyTextChar"/>
    <w:link w:val="TopReleaseday"/>
    <w:uiPriority w:val="1"/>
    <w:rsid w:val="005268B7"/>
    <w:rPr>
      <w:rFonts w:ascii="Arial" w:eastAsia="Arial MT Std" w:hAnsi="Arial"/>
      <w:color w:val="646569"/>
      <w:sz w:val="21"/>
    </w:rPr>
  </w:style>
  <w:style w:type="paragraph" w:customStyle="1" w:styleId="Default">
    <w:name w:val="Default"/>
    <w:rsid w:val="00383A1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93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eeva.com" TargetMode="External"/><Relationship Id="rId12" Type="http://schemas.openxmlformats.org/officeDocument/2006/relationships/hyperlink" Target="http://www.sec.gov" TargetMode="External"/><Relationship Id="rId13" Type="http://schemas.openxmlformats.org/officeDocument/2006/relationships/hyperlink" Target="mailto:XXXX.XXXXXX@veeva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inkedin.com/company/veeva-systems" TargetMode="External"/><Relationship Id="rId9" Type="http://schemas.openxmlformats.org/officeDocument/2006/relationships/hyperlink" Target="https://www.facebook.com/VeevaSystems" TargetMode="External"/><Relationship Id="rId10" Type="http://schemas.openxmlformats.org/officeDocument/2006/relationships/hyperlink" Target="http://www.veev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gnyte\Private\nina.rodrigues\Veeva%20internal\Veeva%20Docs%20&amp;%20Templates\veeva%20Press%20release%20template\Veeva_Press%20release_template_20150828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8991C"/>
      </a:hlink>
      <a:folHlink>
        <a:srgbClr val="F8991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E4A8-FD7B-BB45-9CD4-F5DCC43E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C:\Egnyte\Private\nina.rodrigues\Veeva internal\Veeva Docs &amp; Templates\veeva Press release template\Veeva_Press release_template_20150828.dotx</Template>
  <TotalTime>1</TotalTime>
  <Pages>2</Pages>
  <Words>655</Words>
  <Characters>3735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FYXXQXNA_Title of the Press Release</vt:lpstr>
    </vt:vector>
  </TitlesOfParts>
  <Company>Veeva Systems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FYXXQXNA_Title of the Press Release</dc:title>
  <dc:subject/>
  <dc:creator>Niina Rodrigues</dc:creator>
  <cp:keywords/>
  <dc:description/>
  <cp:lastModifiedBy>Ruchi Sanganeria</cp:lastModifiedBy>
  <cp:revision>3</cp:revision>
  <cp:lastPrinted>2015-08-24T17:48:00Z</cp:lastPrinted>
  <dcterms:created xsi:type="dcterms:W3CDTF">2017-04-28T06:24:00Z</dcterms:created>
  <dcterms:modified xsi:type="dcterms:W3CDTF">2017-04-28T07:26:00Z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2015-08-13T00:00:00Z</vt:filetime>
  </property>
</Properties>
</file>