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1D83" w14:textId="4D2CBDBF" w:rsidR="00C40C5B" w:rsidRPr="00D21F5F" w:rsidRDefault="007370BF" w:rsidP="00D93D8B">
      <w:pPr>
        <w:spacing w:after="160"/>
        <w:outlineLvl w:val="0"/>
        <w:rPr>
          <w:rFonts w:ascii="Arial" w:eastAsia="Arial" w:hAnsi="Arial" w:cs="Arial"/>
          <w:b/>
          <w:smallCaps/>
          <w:sz w:val="21"/>
          <w:szCs w:val="21"/>
        </w:rPr>
      </w:pPr>
      <w:r w:rsidRPr="00D21F5F">
        <w:rPr>
          <w:rFonts w:ascii="Arial" w:eastAsia="Arial" w:hAnsi="Arial" w:cs="Arial"/>
          <w:b/>
          <w:smallCaps/>
          <w:sz w:val="21"/>
          <w:szCs w:val="21"/>
        </w:rPr>
        <w:t>FOR IMMEDIATE RELEASE</w:t>
      </w:r>
    </w:p>
    <w:p w14:paraId="48782CCA" w14:textId="77777777" w:rsidR="000C714E" w:rsidRPr="00D21F5F" w:rsidRDefault="000C714E" w:rsidP="000C714E">
      <w:pPr>
        <w:spacing w:after="160"/>
        <w:rPr>
          <w:rFonts w:ascii="Arial" w:eastAsia="Arial" w:hAnsi="Arial" w:cs="Arial"/>
          <w:b/>
          <w:smallCaps/>
          <w:sz w:val="21"/>
          <w:szCs w:val="21"/>
        </w:rPr>
      </w:pPr>
    </w:p>
    <w:p w14:paraId="35EFB89D" w14:textId="703E799B" w:rsidR="00537102" w:rsidRPr="00D21F5F" w:rsidRDefault="00537102" w:rsidP="0040698F">
      <w:pPr>
        <w:pStyle w:val="NoSpacing"/>
        <w:jc w:val="center"/>
        <w:rPr>
          <w:rFonts w:ascii="Arial" w:hAnsi="Arial" w:cs="Arial"/>
          <w:b/>
          <w:sz w:val="28"/>
          <w:szCs w:val="28"/>
          <w:highlight w:val="white"/>
        </w:rPr>
      </w:pPr>
      <w:bookmarkStart w:id="0" w:name="_3vbc6ldz1ccb" w:colFirst="0" w:colLast="0"/>
      <w:bookmarkEnd w:id="0"/>
      <w:r w:rsidRPr="00D21F5F">
        <w:rPr>
          <w:rFonts w:ascii="Arial" w:hAnsi="Arial" w:cs="Arial"/>
          <w:b/>
          <w:sz w:val="28"/>
          <w:szCs w:val="28"/>
          <w:highlight w:val="white"/>
        </w:rPr>
        <w:t xml:space="preserve">Veeva and Cvent </w:t>
      </w:r>
      <w:r w:rsidR="00F717B5" w:rsidRPr="00D21F5F">
        <w:rPr>
          <w:rFonts w:ascii="Arial" w:hAnsi="Arial" w:cs="Arial"/>
          <w:b/>
          <w:sz w:val="28"/>
          <w:szCs w:val="28"/>
          <w:highlight w:val="white"/>
        </w:rPr>
        <w:t xml:space="preserve">Announce Integration of </w:t>
      </w:r>
      <w:r w:rsidR="00971B1A" w:rsidRPr="00D21F5F">
        <w:rPr>
          <w:rFonts w:ascii="Arial" w:hAnsi="Arial" w:cs="Arial"/>
          <w:b/>
          <w:sz w:val="28"/>
          <w:szCs w:val="28"/>
          <w:highlight w:val="white"/>
        </w:rPr>
        <w:br/>
      </w:r>
      <w:r w:rsidR="00F717B5" w:rsidRPr="00D21F5F">
        <w:rPr>
          <w:rFonts w:ascii="Arial" w:hAnsi="Arial" w:cs="Arial"/>
          <w:b/>
          <w:sz w:val="28"/>
          <w:szCs w:val="28"/>
          <w:highlight w:val="white"/>
        </w:rPr>
        <w:t>Best-in-Class Events Management Capabilities</w:t>
      </w:r>
    </w:p>
    <w:p w14:paraId="069DE0F5" w14:textId="0F2F46CA" w:rsidR="00F717B5" w:rsidRPr="00D21F5F" w:rsidRDefault="00ED7D55" w:rsidP="007D2B8C">
      <w:pPr>
        <w:pStyle w:val="NoSpacing"/>
        <w:jc w:val="center"/>
        <w:rPr>
          <w:rFonts w:ascii="Arial" w:hAnsi="Arial" w:cs="Arial"/>
          <w:i/>
          <w:color w:val="000000" w:themeColor="text1"/>
          <w:sz w:val="21"/>
          <w:szCs w:val="21"/>
        </w:rPr>
      </w:pPr>
      <w:r w:rsidRPr="00D21F5F">
        <w:rPr>
          <w:rFonts w:ascii="Arial" w:hAnsi="Arial" w:cs="Arial"/>
          <w:i/>
          <w:color w:val="000000" w:themeColor="text1"/>
        </w:rPr>
        <w:br/>
      </w:r>
      <w:r w:rsidR="00F717B5" w:rsidRPr="00D21F5F">
        <w:rPr>
          <w:rFonts w:ascii="Arial" w:hAnsi="Arial" w:cs="Arial"/>
          <w:i/>
          <w:color w:val="000000" w:themeColor="text1"/>
          <w:sz w:val="21"/>
          <w:szCs w:val="21"/>
        </w:rPr>
        <w:t xml:space="preserve">Industry leaders partner to help life sciences companies </w:t>
      </w:r>
      <w:r w:rsidR="002E4BDD" w:rsidRPr="00D21F5F">
        <w:rPr>
          <w:rFonts w:ascii="Arial" w:hAnsi="Arial" w:cs="Arial"/>
          <w:i/>
          <w:color w:val="000000" w:themeColor="text1"/>
          <w:sz w:val="21"/>
          <w:szCs w:val="21"/>
        </w:rPr>
        <w:t>compliantly manage global events</w:t>
      </w:r>
    </w:p>
    <w:p w14:paraId="1B043515" w14:textId="77777777" w:rsidR="000C714E" w:rsidRPr="00D21F5F" w:rsidRDefault="000C714E" w:rsidP="002E4BDD">
      <w:pPr>
        <w:pStyle w:val="NoSpacing"/>
        <w:rPr>
          <w:rFonts w:ascii="Arial" w:hAnsi="Arial" w:cs="Arial"/>
          <w:sz w:val="21"/>
          <w:szCs w:val="21"/>
        </w:rPr>
      </w:pPr>
    </w:p>
    <w:p w14:paraId="5B613F35" w14:textId="0C7918CA" w:rsidR="002E4BDD" w:rsidRPr="0007602D" w:rsidRDefault="0007602D" w:rsidP="00DB7C25">
      <w:pPr>
        <w:spacing w:after="143"/>
        <w:rPr>
          <w:rFonts w:ascii="Arial" w:eastAsia="Arial" w:hAnsi="Arial" w:cs="Arial"/>
          <w:b/>
          <w:sz w:val="21"/>
          <w:szCs w:val="21"/>
          <w:lang w:val="en-GB"/>
        </w:rPr>
      </w:pPr>
      <w:r w:rsidRPr="0007602D">
        <w:rPr>
          <w:rFonts w:ascii="Arial" w:eastAsia="Arial" w:hAnsi="Arial" w:cs="Arial"/>
          <w:b/>
          <w:sz w:val="21"/>
          <w:szCs w:val="21"/>
          <w:lang w:val="en-GB"/>
        </w:rPr>
        <w:t>BARCELONA, Spain</w:t>
      </w:r>
      <w:r>
        <w:rPr>
          <w:rFonts w:ascii="Arial" w:eastAsia="Arial" w:hAnsi="Arial" w:cs="Arial"/>
          <w:b/>
          <w:sz w:val="21"/>
          <w:szCs w:val="21"/>
          <w:lang w:val="en-GB"/>
        </w:rPr>
        <w:t xml:space="preserve"> </w:t>
      </w:r>
      <w:r w:rsidR="007370BF" w:rsidRPr="00D21F5F">
        <w:rPr>
          <w:rFonts w:ascii="Arial" w:eastAsia="Arial" w:hAnsi="Arial" w:cs="Arial"/>
          <w:b/>
          <w:sz w:val="21"/>
          <w:szCs w:val="21"/>
        </w:rPr>
        <w:t xml:space="preserve">— </w:t>
      </w:r>
      <w:r w:rsidR="00111E4D" w:rsidRPr="00D21F5F">
        <w:rPr>
          <w:rFonts w:ascii="Arial" w:eastAsia="Arial" w:hAnsi="Arial" w:cs="Arial"/>
          <w:b/>
          <w:sz w:val="21"/>
          <w:szCs w:val="21"/>
        </w:rPr>
        <w:t xml:space="preserve">May </w:t>
      </w:r>
      <w:r>
        <w:rPr>
          <w:rFonts w:ascii="Arial" w:eastAsia="Arial" w:hAnsi="Arial" w:cs="Arial"/>
          <w:b/>
          <w:sz w:val="21"/>
          <w:szCs w:val="21"/>
        </w:rPr>
        <w:t>2</w:t>
      </w:r>
      <w:r w:rsidR="007370BF" w:rsidRPr="00D21F5F">
        <w:rPr>
          <w:rFonts w:ascii="Arial" w:eastAsia="Arial" w:hAnsi="Arial" w:cs="Arial"/>
          <w:b/>
          <w:sz w:val="21"/>
          <w:szCs w:val="21"/>
        </w:rPr>
        <w:t>, 20</w:t>
      </w:r>
      <w:r w:rsidR="004337A4" w:rsidRPr="00D21F5F">
        <w:rPr>
          <w:rFonts w:ascii="Arial" w:eastAsia="Arial" w:hAnsi="Arial" w:cs="Arial"/>
          <w:b/>
          <w:sz w:val="21"/>
          <w:szCs w:val="21"/>
        </w:rPr>
        <w:t>1</w:t>
      </w:r>
      <w:r w:rsidR="00FC6FE9" w:rsidRPr="00D21F5F">
        <w:rPr>
          <w:rFonts w:ascii="Arial" w:eastAsia="Arial" w:hAnsi="Arial" w:cs="Arial"/>
          <w:b/>
          <w:sz w:val="21"/>
          <w:szCs w:val="21"/>
        </w:rPr>
        <w:t>9</w:t>
      </w:r>
      <w:r w:rsidR="007370BF" w:rsidRPr="00D21F5F">
        <w:rPr>
          <w:rFonts w:ascii="Arial" w:eastAsia="Arial" w:hAnsi="Arial" w:cs="Arial"/>
          <w:sz w:val="21"/>
          <w:szCs w:val="21"/>
        </w:rPr>
        <w:t xml:space="preserve"> </w:t>
      </w:r>
      <w:r w:rsidR="007370BF" w:rsidRPr="00D21F5F">
        <w:rPr>
          <w:rFonts w:ascii="Arial" w:eastAsia="Arial" w:hAnsi="Arial" w:cs="Arial"/>
          <w:b/>
          <w:sz w:val="21"/>
          <w:szCs w:val="21"/>
        </w:rPr>
        <w:t>—</w:t>
      </w:r>
      <w:r w:rsidR="007370BF" w:rsidRPr="00D21F5F">
        <w:rPr>
          <w:rFonts w:ascii="Arial" w:eastAsia="Arial" w:hAnsi="Arial" w:cs="Arial"/>
          <w:sz w:val="21"/>
          <w:szCs w:val="21"/>
        </w:rPr>
        <w:t xml:space="preserve"> </w:t>
      </w:r>
      <w:hyperlink r:id="rId7">
        <w:r w:rsidR="000C714E" w:rsidRPr="00D21F5F">
          <w:rPr>
            <w:rFonts w:ascii="Arial" w:eastAsia="Roboto" w:hAnsi="Arial" w:cs="Arial"/>
            <w:color w:val="F8991D"/>
            <w:sz w:val="21"/>
            <w:szCs w:val="21"/>
          </w:rPr>
          <w:t>Veeva Systems</w:t>
        </w:r>
      </w:hyperlink>
      <w:r w:rsidR="000C714E" w:rsidRPr="00D21F5F">
        <w:rPr>
          <w:rFonts w:ascii="Arial" w:eastAsia="Roboto" w:hAnsi="Arial" w:cs="Arial"/>
          <w:color w:val="F8991D"/>
          <w:sz w:val="21"/>
          <w:szCs w:val="21"/>
        </w:rPr>
        <w:t xml:space="preserve"> </w:t>
      </w:r>
      <w:r w:rsidR="000C714E" w:rsidRPr="00D21F5F">
        <w:rPr>
          <w:rFonts w:ascii="Arial" w:eastAsia="Roboto" w:hAnsi="Arial" w:cs="Arial"/>
          <w:color w:val="000000" w:themeColor="text1"/>
          <w:sz w:val="21"/>
          <w:szCs w:val="21"/>
        </w:rPr>
        <w:t>(NYSE:VEEV)</w:t>
      </w:r>
      <w:r w:rsidR="00DC5F40" w:rsidRPr="00D21F5F">
        <w:rPr>
          <w:rFonts w:ascii="Arial" w:eastAsia="Roboto" w:hAnsi="Arial" w:cs="Arial"/>
          <w:color w:val="000000" w:themeColor="text1"/>
          <w:sz w:val="21"/>
          <w:szCs w:val="21"/>
        </w:rPr>
        <w:t xml:space="preserve"> and </w:t>
      </w:r>
      <w:hyperlink r:id="rId8" w:history="1">
        <w:proofErr w:type="spellStart"/>
        <w:r w:rsidR="00DC5F40" w:rsidRPr="00D21F5F">
          <w:rPr>
            <w:rStyle w:val="Hyperlink"/>
            <w:rFonts w:ascii="Arial" w:eastAsia="Roboto" w:hAnsi="Arial" w:cs="Arial"/>
            <w:sz w:val="21"/>
            <w:szCs w:val="21"/>
            <w:u w:val="none"/>
          </w:rPr>
          <w:t>Cvent</w:t>
        </w:r>
        <w:proofErr w:type="spellEnd"/>
      </w:hyperlink>
      <w:r w:rsidR="000C714E" w:rsidRPr="00D21F5F">
        <w:rPr>
          <w:rFonts w:ascii="Arial" w:eastAsia="Roboto" w:hAnsi="Arial" w:cs="Arial"/>
          <w:color w:val="000000" w:themeColor="text1"/>
          <w:sz w:val="21"/>
          <w:szCs w:val="21"/>
        </w:rPr>
        <w:t xml:space="preserve"> today announced </w:t>
      </w:r>
      <w:r w:rsidR="0054478B" w:rsidRPr="00D21F5F">
        <w:rPr>
          <w:rFonts w:ascii="Arial" w:eastAsia="Roboto" w:hAnsi="Arial" w:cs="Arial"/>
          <w:color w:val="000000" w:themeColor="text1"/>
          <w:sz w:val="21"/>
          <w:szCs w:val="21"/>
        </w:rPr>
        <w:t>the compan</w:t>
      </w:r>
      <w:r w:rsidR="00626FC8" w:rsidRPr="00D21F5F">
        <w:rPr>
          <w:rFonts w:ascii="Arial" w:eastAsia="Roboto" w:hAnsi="Arial" w:cs="Arial"/>
          <w:color w:val="000000" w:themeColor="text1"/>
          <w:sz w:val="21"/>
          <w:szCs w:val="21"/>
        </w:rPr>
        <w:t>ies will integrate</w:t>
      </w:r>
      <w:r w:rsidR="00DE17B4" w:rsidRPr="00D21F5F">
        <w:rPr>
          <w:rFonts w:ascii="Arial" w:eastAsia="Roboto" w:hAnsi="Arial" w:cs="Arial"/>
          <w:color w:val="000000" w:themeColor="text1"/>
          <w:sz w:val="21"/>
          <w:szCs w:val="21"/>
        </w:rPr>
        <w:t xml:space="preserve"> </w:t>
      </w:r>
      <w:hyperlink r:id="rId9" w:history="1">
        <w:r w:rsidR="00D71FD3" w:rsidRPr="00D21F5F">
          <w:rPr>
            <w:rStyle w:val="Hyperlink"/>
            <w:rFonts w:ascii="Arial" w:eastAsia="Roboto" w:hAnsi="Arial" w:cs="Arial"/>
            <w:sz w:val="21"/>
            <w:szCs w:val="21"/>
            <w:u w:val="none"/>
          </w:rPr>
          <w:t>Veeva CRM Events Management</w:t>
        </w:r>
      </w:hyperlink>
      <w:r w:rsidR="00D71FD3" w:rsidRPr="00D21F5F">
        <w:rPr>
          <w:rFonts w:ascii="Arial" w:eastAsia="Roboto" w:hAnsi="Arial" w:cs="Arial"/>
          <w:color w:val="000000" w:themeColor="text1"/>
          <w:sz w:val="21"/>
          <w:szCs w:val="21"/>
        </w:rPr>
        <w:t xml:space="preserve"> </w:t>
      </w:r>
      <w:r w:rsidR="00626FC8" w:rsidRPr="00D21F5F">
        <w:rPr>
          <w:rFonts w:ascii="Arial" w:eastAsia="Roboto" w:hAnsi="Arial" w:cs="Arial"/>
          <w:color w:val="000000" w:themeColor="text1"/>
          <w:sz w:val="21"/>
          <w:szCs w:val="21"/>
        </w:rPr>
        <w:t>with</w:t>
      </w:r>
      <w:r w:rsidR="00DE17B4" w:rsidRPr="00D21F5F">
        <w:rPr>
          <w:rFonts w:ascii="Arial" w:eastAsia="Roboto" w:hAnsi="Arial" w:cs="Arial"/>
          <w:color w:val="000000" w:themeColor="text1"/>
          <w:sz w:val="21"/>
          <w:szCs w:val="21"/>
        </w:rPr>
        <w:t xml:space="preserve"> </w:t>
      </w:r>
      <w:hyperlink r:id="rId10" w:history="1">
        <w:proofErr w:type="spellStart"/>
        <w:r w:rsidR="000C714E" w:rsidRPr="00D21F5F">
          <w:rPr>
            <w:rStyle w:val="Hyperlink"/>
            <w:rFonts w:ascii="Arial" w:eastAsia="Roboto" w:hAnsi="Arial" w:cs="Arial"/>
            <w:sz w:val="21"/>
            <w:szCs w:val="21"/>
            <w:u w:val="none"/>
          </w:rPr>
          <w:t>Cvent’s</w:t>
        </w:r>
        <w:proofErr w:type="spellEnd"/>
        <w:r w:rsidR="000C714E" w:rsidRPr="00D21F5F">
          <w:rPr>
            <w:rStyle w:val="Hyperlink"/>
            <w:rFonts w:ascii="Arial" w:eastAsia="Roboto" w:hAnsi="Arial" w:cs="Arial"/>
            <w:sz w:val="21"/>
            <w:szCs w:val="21"/>
            <w:u w:val="none"/>
          </w:rPr>
          <w:t xml:space="preserve"> </w:t>
        </w:r>
        <w:r w:rsidR="00DE17B4" w:rsidRPr="00D21F5F">
          <w:rPr>
            <w:rStyle w:val="Hyperlink"/>
            <w:rFonts w:ascii="Arial" w:eastAsia="Roboto" w:hAnsi="Arial" w:cs="Arial"/>
            <w:sz w:val="21"/>
            <w:szCs w:val="21"/>
            <w:u w:val="none"/>
          </w:rPr>
          <w:t>m</w:t>
        </w:r>
        <w:r w:rsidR="00AB2A5D" w:rsidRPr="00D21F5F">
          <w:rPr>
            <w:rStyle w:val="Hyperlink"/>
            <w:rFonts w:ascii="Arial" w:eastAsia="Roboto" w:hAnsi="Arial" w:cs="Arial"/>
            <w:sz w:val="21"/>
            <w:szCs w:val="21"/>
            <w:u w:val="none"/>
          </w:rPr>
          <w:t xml:space="preserve">eetings </w:t>
        </w:r>
        <w:r w:rsidR="00DE17B4" w:rsidRPr="00D21F5F">
          <w:rPr>
            <w:rStyle w:val="Hyperlink"/>
            <w:rFonts w:ascii="Arial" w:eastAsia="Roboto" w:hAnsi="Arial" w:cs="Arial"/>
            <w:sz w:val="21"/>
            <w:szCs w:val="21"/>
            <w:u w:val="none"/>
          </w:rPr>
          <w:t>m</w:t>
        </w:r>
        <w:r w:rsidR="00AB2A5D" w:rsidRPr="00D21F5F">
          <w:rPr>
            <w:rStyle w:val="Hyperlink"/>
            <w:rFonts w:ascii="Arial" w:eastAsia="Roboto" w:hAnsi="Arial" w:cs="Arial"/>
            <w:sz w:val="21"/>
            <w:szCs w:val="21"/>
            <w:u w:val="none"/>
          </w:rPr>
          <w:t xml:space="preserve">anagement </w:t>
        </w:r>
        <w:r w:rsidR="0040587D" w:rsidRPr="00D21F5F">
          <w:rPr>
            <w:rStyle w:val="Hyperlink"/>
            <w:rFonts w:ascii="Arial" w:eastAsia="Roboto" w:hAnsi="Arial" w:cs="Arial"/>
            <w:sz w:val="21"/>
            <w:szCs w:val="21"/>
            <w:u w:val="none"/>
          </w:rPr>
          <w:t>software</w:t>
        </w:r>
      </w:hyperlink>
      <w:r w:rsidR="00A85E33" w:rsidRPr="00D21F5F">
        <w:rPr>
          <w:rFonts w:ascii="Arial" w:eastAsia="Roboto" w:hAnsi="Arial" w:cs="Arial"/>
          <w:color w:val="auto"/>
          <w:sz w:val="21"/>
          <w:szCs w:val="21"/>
        </w:rPr>
        <w:t xml:space="preserve">. </w:t>
      </w:r>
      <w:r w:rsidR="003926E6" w:rsidRPr="00D21F5F">
        <w:rPr>
          <w:rFonts w:ascii="Arial" w:eastAsia="Roboto" w:hAnsi="Arial" w:cs="Arial"/>
          <w:color w:val="000000" w:themeColor="text1"/>
          <w:sz w:val="21"/>
          <w:szCs w:val="21"/>
        </w:rPr>
        <w:t>The</w:t>
      </w:r>
      <w:r w:rsidR="00683213" w:rsidRPr="00D21F5F">
        <w:rPr>
          <w:rFonts w:ascii="Arial" w:eastAsia="Roboto" w:hAnsi="Arial" w:cs="Arial"/>
          <w:color w:val="000000" w:themeColor="text1"/>
          <w:sz w:val="21"/>
          <w:szCs w:val="21"/>
        </w:rPr>
        <w:t xml:space="preserve">se </w:t>
      </w:r>
      <w:r w:rsidR="002E4BDD" w:rsidRPr="00D21F5F">
        <w:rPr>
          <w:rFonts w:ascii="Arial" w:eastAsia="Roboto" w:hAnsi="Arial" w:cs="Arial"/>
          <w:color w:val="000000" w:themeColor="text1"/>
          <w:sz w:val="21"/>
          <w:szCs w:val="21"/>
        </w:rPr>
        <w:t>compl</w:t>
      </w:r>
      <w:r w:rsidR="00A93A14" w:rsidRPr="00D21F5F">
        <w:rPr>
          <w:rFonts w:ascii="Arial" w:eastAsia="Roboto" w:hAnsi="Arial" w:cs="Arial"/>
          <w:color w:val="000000" w:themeColor="text1"/>
          <w:sz w:val="21"/>
          <w:szCs w:val="21"/>
        </w:rPr>
        <w:t>e</w:t>
      </w:r>
      <w:r w:rsidR="002E4BDD" w:rsidRPr="00D21F5F">
        <w:rPr>
          <w:rFonts w:ascii="Arial" w:eastAsia="Roboto" w:hAnsi="Arial" w:cs="Arial"/>
          <w:color w:val="000000" w:themeColor="text1"/>
          <w:sz w:val="21"/>
          <w:szCs w:val="21"/>
        </w:rPr>
        <w:t xml:space="preserve">mentary offerings </w:t>
      </w:r>
      <w:r w:rsidR="00B233F6" w:rsidRPr="00D21F5F">
        <w:rPr>
          <w:rFonts w:ascii="Arial" w:eastAsia="Roboto" w:hAnsi="Arial" w:cs="Arial"/>
          <w:color w:val="000000" w:themeColor="text1"/>
          <w:sz w:val="21"/>
          <w:szCs w:val="21"/>
        </w:rPr>
        <w:t>will</w:t>
      </w:r>
      <w:r w:rsidR="00E273E2" w:rsidRPr="00D21F5F">
        <w:rPr>
          <w:rFonts w:ascii="Arial" w:eastAsia="Roboto" w:hAnsi="Arial" w:cs="Arial"/>
          <w:color w:val="000000" w:themeColor="text1"/>
          <w:sz w:val="21"/>
          <w:szCs w:val="21"/>
        </w:rPr>
        <w:t xml:space="preserve"> give joint customers </w:t>
      </w:r>
      <w:r w:rsidR="00692CE8" w:rsidRPr="00D21F5F">
        <w:rPr>
          <w:rFonts w:ascii="Arial" w:eastAsia="Roboto" w:hAnsi="Arial" w:cs="Arial"/>
          <w:color w:val="000000" w:themeColor="text1"/>
          <w:sz w:val="21"/>
          <w:szCs w:val="21"/>
        </w:rPr>
        <w:t>a</w:t>
      </w:r>
      <w:r w:rsidR="00A93A14" w:rsidRPr="00D21F5F">
        <w:rPr>
          <w:rFonts w:ascii="Arial" w:eastAsia="Roboto" w:hAnsi="Arial" w:cs="Arial"/>
          <w:color w:val="000000" w:themeColor="text1"/>
          <w:sz w:val="21"/>
          <w:szCs w:val="21"/>
        </w:rPr>
        <w:t xml:space="preserve">n </w:t>
      </w:r>
      <w:r w:rsidR="00923CCD" w:rsidRPr="00D21F5F">
        <w:rPr>
          <w:rFonts w:ascii="Arial" w:eastAsia="Roboto" w:hAnsi="Arial" w:cs="Arial"/>
          <w:color w:val="000000" w:themeColor="text1"/>
          <w:sz w:val="21"/>
          <w:szCs w:val="21"/>
        </w:rPr>
        <w:t>integrated</w:t>
      </w:r>
      <w:r w:rsidR="00692CE8" w:rsidRPr="00D21F5F">
        <w:rPr>
          <w:rFonts w:ascii="Arial" w:eastAsia="Roboto" w:hAnsi="Arial" w:cs="Arial"/>
          <w:color w:val="000000" w:themeColor="text1"/>
          <w:sz w:val="21"/>
          <w:szCs w:val="21"/>
        </w:rPr>
        <w:t xml:space="preserve"> solution for </w:t>
      </w:r>
      <w:r w:rsidR="006A3CF5" w:rsidRPr="00D21F5F">
        <w:rPr>
          <w:rFonts w:ascii="Arial" w:eastAsia="Roboto" w:hAnsi="Arial" w:cs="Arial"/>
          <w:color w:val="000000" w:themeColor="text1"/>
          <w:sz w:val="21"/>
          <w:szCs w:val="21"/>
        </w:rPr>
        <w:t xml:space="preserve">compliant </w:t>
      </w:r>
      <w:r w:rsidR="00A85E33" w:rsidRPr="00D21F5F">
        <w:rPr>
          <w:rFonts w:ascii="Arial" w:eastAsia="Roboto" w:hAnsi="Arial" w:cs="Arial"/>
          <w:color w:val="000000" w:themeColor="text1"/>
          <w:sz w:val="21"/>
          <w:szCs w:val="21"/>
        </w:rPr>
        <w:t>end-to-end management</w:t>
      </w:r>
      <w:r w:rsidR="00735E37" w:rsidRPr="00D21F5F">
        <w:rPr>
          <w:rFonts w:ascii="Arial" w:eastAsia="Roboto" w:hAnsi="Arial" w:cs="Arial"/>
          <w:color w:val="000000" w:themeColor="text1"/>
          <w:sz w:val="21"/>
          <w:szCs w:val="21"/>
        </w:rPr>
        <w:t xml:space="preserve"> </w:t>
      </w:r>
      <w:r w:rsidR="006A3CF5" w:rsidRPr="00D21F5F">
        <w:rPr>
          <w:rFonts w:ascii="Arial" w:eastAsia="Roboto" w:hAnsi="Arial" w:cs="Arial"/>
          <w:color w:val="000000" w:themeColor="text1"/>
          <w:sz w:val="21"/>
          <w:szCs w:val="21"/>
        </w:rPr>
        <w:t>of</w:t>
      </w:r>
      <w:r w:rsidR="00735E37" w:rsidRPr="00D21F5F">
        <w:rPr>
          <w:rFonts w:ascii="Arial" w:eastAsia="Roboto" w:hAnsi="Arial" w:cs="Arial"/>
          <w:color w:val="000000" w:themeColor="text1"/>
          <w:sz w:val="21"/>
          <w:szCs w:val="21"/>
        </w:rPr>
        <w:t xml:space="preserve"> </w:t>
      </w:r>
      <w:r w:rsidR="00A71D53" w:rsidRPr="00D21F5F">
        <w:rPr>
          <w:rFonts w:ascii="Arial" w:eastAsia="Roboto" w:hAnsi="Arial" w:cs="Arial"/>
          <w:color w:val="000000" w:themeColor="text1"/>
          <w:sz w:val="21"/>
          <w:szCs w:val="21"/>
        </w:rPr>
        <w:t xml:space="preserve">meetings and events, including </w:t>
      </w:r>
      <w:r w:rsidR="00A85E33" w:rsidRPr="00D21F5F">
        <w:rPr>
          <w:rFonts w:ascii="Arial" w:eastAsia="Roboto" w:hAnsi="Arial" w:cs="Arial"/>
          <w:color w:val="000000" w:themeColor="text1"/>
          <w:sz w:val="21"/>
          <w:szCs w:val="21"/>
        </w:rPr>
        <w:t>congresses, conferences, and symposia.</w:t>
      </w:r>
    </w:p>
    <w:p w14:paraId="64016748" w14:textId="65AF8428" w:rsidR="005A7A57" w:rsidRPr="00D21F5F" w:rsidRDefault="006A3CF5" w:rsidP="00E374CF">
      <w:pPr>
        <w:spacing w:after="143"/>
        <w:rPr>
          <w:rFonts w:ascii="Arial" w:eastAsia="Roboto" w:hAnsi="Arial" w:cs="Arial"/>
          <w:color w:val="000000" w:themeColor="text1"/>
          <w:sz w:val="21"/>
          <w:szCs w:val="21"/>
        </w:rPr>
      </w:pPr>
      <w:r w:rsidRPr="00D21F5F">
        <w:rPr>
          <w:rFonts w:ascii="Arial" w:eastAsia="Roboto" w:hAnsi="Arial" w:cs="Arial"/>
          <w:color w:val="auto"/>
          <w:sz w:val="21"/>
          <w:szCs w:val="21"/>
        </w:rPr>
        <w:t xml:space="preserve">Veeva CRM Events Management </w:t>
      </w:r>
      <w:r w:rsidR="00377829" w:rsidRPr="00D21F5F">
        <w:rPr>
          <w:rFonts w:ascii="Arial" w:eastAsia="Roboto" w:hAnsi="Arial" w:cs="Arial"/>
          <w:color w:val="auto"/>
          <w:sz w:val="21"/>
          <w:szCs w:val="21"/>
        </w:rPr>
        <w:t>provides</w:t>
      </w:r>
      <w:r w:rsidRPr="00D21F5F">
        <w:rPr>
          <w:rFonts w:ascii="Arial" w:eastAsia="Roboto" w:hAnsi="Arial" w:cs="Arial"/>
          <w:color w:val="auto"/>
          <w:sz w:val="21"/>
          <w:szCs w:val="21"/>
        </w:rPr>
        <w:t xml:space="preserve"> a modern </w:t>
      </w:r>
      <w:r w:rsidR="00377829" w:rsidRPr="00D21F5F">
        <w:rPr>
          <w:rFonts w:ascii="Arial" w:eastAsia="Roboto" w:hAnsi="Arial" w:cs="Arial"/>
          <w:color w:val="auto"/>
          <w:sz w:val="21"/>
          <w:szCs w:val="21"/>
        </w:rPr>
        <w:t xml:space="preserve">cloud </w:t>
      </w:r>
      <w:r w:rsidRPr="00D21F5F">
        <w:rPr>
          <w:rFonts w:ascii="Arial" w:eastAsia="Roboto" w:hAnsi="Arial" w:cs="Arial"/>
          <w:color w:val="auto"/>
          <w:sz w:val="21"/>
          <w:szCs w:val="21"/>
        </w:rPr>
        <w:t xml:space="preserve">application to manage </w:t>
      </w:r>
      <w:r w:rsidR="005A7A57" w:rsidRPr="00D21F5F">
        <w:rPr>
          <w:rFonts w:ascii="Arial" w:eastAsia="Roboto" w:hAnsi="Arial" w:cs="Arial"/>
          <w:color w:val="auto"/>
          <w:sz w:val="21"/>
          <w:szCs w:val="21"/>
        </w:rPr>
        <w:t xml:space="preserve">live and virtual events with greater compliance, including integration with </w:t>
      </w:r>
      <w:hyperlink r:id="rId11" w:history="1">
        <w:r w:rsidR="005A7A57" w:rsidRPr="00D21F5F">
          <w:rPr>
            <w:rStyle w:val="Hyperlink"/>
            <w:rFonts w:ascii="Arial" w:eastAsia="Roboto" w:hAnsi="Arial" w:cs="Arial"/>
            <w:sz w:val="21"/>
            <w:szCs w:val="21"/>
            <w:u w:val="none"/>
          </w:rPr>
          <w:t>Veeva CRM</w:t>
        </w:r>
      </w:hyperlink>
      <w:r w:rsidR="005A7A57" w:rsidRPr="00D21F5F">
        <w:rPr>
          <w:rFonts w:ascii="Arial" w:eastAsia="Roboto" w:hAnsi="Arial" w:cs="Arial"/>
          <w:color w:val="auto"/>
          <w:sz w:val="21"/>
          <w:szCs w:val="21"/>
        </w:rPr>
        <w:t xml:space="preserve"> to give field teams full access and visibility into engagement activities</w:t>
      </w:r>
      <w:r w:rsidR="001D2125" w:rsidRPr="00D21F5F">
        <w:rPr>
          <w:rFonts w:ascii="Arial" w:eastAsia="Roboto" w:hAnsi="Arial" w:cs="Arial"/>
          <w:color w:val="auto"/>
          <w:sz w:val="21"/>
          <w:szCs w:val="21"/>
        </w:rPr>
        <w:t xml:space="preserve"> with healthcare professionals (HCPs)</w:t>
      </w:r>
      <w:r w:rsidR="005A7A57" w:rsidRPr="00D21F5F">
        <w:rPr>
          <w:rFonts w:ascii="Arial" w:eastAsia="Roboto" w:hAnsi="Arial" w:cs="Arial"/>
          <w:color w:val="auto"/>
          <w:sz w:val="21"/>
          <w:szCs w:val="21"/>
        </w:rPr>
        <w:t xml:space="preserve"> across all channels. </w:t>
      </w:r>
      <w:r w:rsidRPr="00D21F5F">
        <w:rPr>
          <w:rFonts w:ascii="Arial" w:eastAsia="Roboto" w:hAnsi="Arial" w:cs="Arial"/>
          <w:color w:val="auto"/>
          <w:sz w:val="21"/>
          <w:szCs w:val="21"/>
        </w:rPr>
        <w:t xml:space="preserve">Cvent’s meetings management software is a comprehensive solution </w:t>
      </w:r>
      <w:r w:rsidR="004220BE" w:rsidRPr="00D21F5F">
        <w:rPr>
          <w:rFonts w:ascii="Arial" w:eastAsia="Roboto" w:hAnsi="Arial" w:cs="Arial"/>
          <w:color w:val="auto"/>
          <w:sz w:val="21"/>
          <w:szCs w:val="21"/>
        </w:rPr>
        <w:t>to manage</w:t>
      </w:r>
      <w:r w:rsidRPr="00D21F5F">
        <w:rPr>
          <w:rFonts w:ascii="Arial" w:eastAsia="Roboto" w:hAnsi="Arial" w:cs="Arial"/>
          <w:color w:val="auto"/>
          <w:sz w:val="21"/>
          <w:szCs w:val="21"/>
        </w:rPr>
        <w:t xml:space="preserve"> </w:t>
      </w:r>
      <w:r w:rsidRPr="00D21F5F">
        <w:rPr>
          <w:rFonts w:ascii="Arial" w:eastAsia="Roboto" w:hAnsi="Arial" w:cs="Arial"/>
          <w:color w:val="000000" w:themeColor="text1"/>
          <w:sz w:val="21"/>
          <w:szCs w:val="21"/>
        </w:rPr>
        <w:t>logistics, attendees, and expenses</w:t>
      </w:r>
      <w:r w:rsidR="00ED48B0" w:rsidRPr="00D21F5F">
        <w:rPr>
          <w:rFonts w:ascii="Arial" w:eastAsia="Roboto" w:hAnsi="Arial" w:cs="Arial"/>
          <w:color w:val="000000" w:themeColor="text1"/>
          <w:sz w:val="21"/>
          <w:szCs w:val="21"/>
        </w:rPr>
        <w:t xml:space="preserve"> for global events</w:t>
      </w:r>
      <w:r w:rsidRPr="00D21F5F">
        <w:rPr>
          <w:rFonts w:ascii="Arial" w:eastAsia="Roboto" w:hAnsi="Arial" w:cs="Arial"/>
          <w:color w:val="000000" w:themeColor="text1"/>
          <w:sz w:val="21"/>
          <w:szCs w:val="21"/>
        </w:rPr>
        <w:t>.</w:t>
      </w:r>
      <w:r w:rsidR="00E374CF" w:rsidRPr="00D21F5F">
        <w:rPr>
          <w:rFonts w:ascii="Arial" w:eastAsia="Roboto" w:hAnsi="Arial" w:cs="Arial"/>
          <w:color w:val="000000" w:themeColor="text1"/>
          <w:sz w:val="21"/>
          <w:szCs w:val="21"/>
        </w:rPr>
        <w:t xml:space="preserve"> </w:t>
      </w:r>
    </w:p>
    <w:p w14:paraId="14C3A26A" w14:textId="110542A6" w:rsidR="006E5F92" w:rsidRPr="00D21F5F" w:rsidRDefault="0074790C" w:rsidP="00ED7D55">
      <w:pPr>
        <w:spacing w:after="143"/>
        <w:rPr>
          <w:rFonts w:ascii="Arial" w:hAnsi="Arial" w:cs="Arial"/>
          <w:sz w:val="21"/>
          <w:szCs w:val="21"/>
        </w:rPr>
      </w:pPr>
      <w:r w:rsidRPr="00D21F5F">
        <w:rPr>
          <w:rFonts w:ascii="Arial" w:eastAsia="Roboto" w:hAnsi="Arial" w:cs="Arial"/>
          <w:color w:val="000000" w:themeColor="text1"/>
          <w:sz w:val="21"/>
          <w:szCs w:val="21"/>
        </w:rPr>
        <w:t>Veeva</w:t>
      </w:r>
      <w:r w:rsidR="006B4370" w:rsidRPr="00D21F5F">
        <w:rPr>
          <w:rFonts w:ascii="Arial" w:eastAsia="Roboto" w:hAnsi="Arial" w:cs="Arial"/>
          <w:color w:val="000000" w:themeColor="text1"/>
          <w:sz w:val="21"/>
          <w:szCs w:val="21"/>
        </w:rPr>
        <w:t xml:space="preserve"> will </w:t>
      </w:r>
      <w:r w:rsidRPr="00D21F5F">
        <w:rPr>
          <w:rFonts w:ascii="Arial" w:eastAsia="Roboto" w:hAnsi="Arial" w:cs="Arial"/>
          <w:color w:val="000000" w:themeColor="text1"/>
          <w:sz w:val="21"/>
          <w:szCs w:val="21"/>
        </w:rPr>
        <w:t xml:space="preserve">build and </w:t>
      </w:r>
      <w:r w:rsidR="00B65069" w:rsidRPr="00D21F5F">
        <w:rPr>
          <w:rFonts w:ascii="Arial" w:eastAsia="Roboto" w:hAnsi="Arial" w:cs="Arial"/>
          <w:color w:val="000000" w:themeColor="text1"/>
          <w:sz w:val="21"/>
          <w:szCs w:val="21"/>
        </w:rPr>
        <w:t xml:space="preserve">support </w:t>
      </w:r>
      <w:r w:rsidR="006B4370" w:rsidRPr="00D21F5F">
        <w:rPr>
          <w:rFonts w:ascii="Arial" w:eastAsia="Roboto" w:hAnsi="Arial" w:cs="Arial"/>
          <w:color w:val="000000" w:themeColor="text1"/>
          <w:sz w:val="21"/>
          <w:szCs w:val="21"/>
        </w:rPr>
        <w:t xml:space="preserve">a standard data connector </w:t>
      </w:r>
      <w:r w:rsidR="00A729B2" w:rsidRPr="00D21F5F">
        <w:rPr>
          <w:rFonts w:ascii="Arial" w:eastAsia="Roboto" w:hAnsi="Arial" w:cs="Arial"/>
          <w:color w:val="000000" w:themeColor="text1"/>
          <w:sz w:val="21"/>
          <w:szCs w:val="21"/>
        </w:rPr>
        <w:t xml:space="preserve">to integrate </w:t>
      </w:r>
      <w:r w:rsidRPr="00D21F5F">
        <w:rPr>
          <w:rFonts w:ascii="Arial" w:hAnsi="Arial" w:cs="Arial"/>
          <w:sz w:val="21"/>
          <w:szCs w:val="21"/>
        </w:rPr>
        <w:t>the companies’</w:t>
      </w:r>
      <w:r w:rsidR="00E374CF" w:rsidRPr="00D21F5F">
        <w:rPr>
          <w:rFonts w:ascii="Arial" w:hAnsi="Arial" w:cs="Arial"/>
          <w:sz w:val="21"/>
          <w:szCs w:val="21"/>
        </w:rPr>
        <w:t xml:space="preserve"> solutions</w:t>
      </w:r>
      <w:r w:rsidR="00DE5C74" w:rsidRPr="00D21F5F">
        <w:rPr>
          <w:rFonts w:ascii="Arial" w:hAnsi="Arial" w:cs="Arial"/>
          <w:sz w:val="21"/>
          <w:szCs w:val="21"/>
        </w:rPr>
        <w:t xml:space="preserve">, </w:t>
      </w:r>
      <w:r w:rsidR="00E374CF" w:rsidRPr="00D21F5F">
        <w:rPr>
          <w:rFonts w:ascii="Arial" w:eastAsia="Roboto" w:hAnsi="Arial" w:cs="Arial"/>
          <w:color w:val="000000" w:themeColor="text1"/>
          <w:sz w:val="21"/>
          <w:szCs w:val="21"/>
        </w:rPr>
        <w:t>enabl</w:t>
      </w:r>
      <w:r w:rsidR="00DE5C74" w:rsidRPr="00D21F5F">
        <w:rPr>
          <w:rFonts w:ascii="Arial" w:eastAsia="Roboto" w:hAnsi="Arial" w:cs="Arial"/>
          <w:color w:val="000000" w:themeColor="text1"/>
          <w:sz w:val="21"/>
          <w:szCs w:val="21"/>
        </w:rPr>
        <w:t>ing event, attendee, and speaker</w:t>
      </w:r>
      <w:r w:rsidR="00E374CF" w:rsidRPr="00D21F5F">
        <w:rPr>
          <w:rFonts w:ascii="Arial" w:eastAsia="Roboto" w:hAnsi="Arial" w:cs="Arial"/>
          <w:color w:val="000000" w:themeColor="text1"/>
          <w:sz w:val="21"/>
          <w:szCs w:val="21"/>
        </w:rPr>
        <w:t xml:space="preserve"> </w:t>
      </w:r>
      <w:r w:rsidR="00E374CF" w:rsidRPr="00D21F5F">
        <w:rPr>
          <w:rFonts w:ascii="Arial" w:hAnsi="Arial" w:cs="Arial"/>
          <w:sz w:val="21"/>
          <w:szCs w:val="21"/>
        </w:rPr>
        <w:t xml:space="preserve">information </w:t>
      </w:r>
      <w:r w:rsidR="00DE5C74" w:rsidRPr="00D21F5F">
        <w:rPr>
          <w:rFonts w:ascii="Arial" w:hAnsi="Arial" w:cs="Arial"/>
          <w:sz w:val="21"/>
          <w:szCs w:val="21"/>
        </w:rPr>
        <w:t>in Veeva CRM Events Management to flow seamlessly to Cvent.</w:t>
      </w:r>
      <w:r w:rsidR="005A7A57" w:rsidRPr="00D21F5F">
        <w:rPr>
          <w:rFonts w:ascii="Arial" w:hAnsi="Arial" w:cs="Arial"/>
          <w:sz w:val="21"/>
          <w:szCs w:val="21"/>
        </w:rPr>
        <w:t xml:space="preserve"> </w:t>
      </w:r>
      <w:r w:rsidR="00B65069" w:rsidRPr="00D21F5F">
        <w:rPr>
          <w:rFonts w:ascii="Arial" w:hAnsi="Arial" w:cs="Arial"/>
          <w:sz w:val="21"/>
          <w:szCs w:val="21"/>
        </w:rPr>
        <w:t>Event planners will be able to manage event logistics, including venue sourcing, registration, travel booking, and on-site check-ins using Cvent, with these updates flowing back into Veeva CRM Events Management. This will allow f</w:t>
      </w:r>
      <w:r w:rsidR="005A7A57" w:rsidRPr="00D21F5F">
        <w:rPr>
          <w:rFonts w:ascii="Arial" w:hAnsi="Arial" w:cs="Arial"/>
          <w:sz w:val="21"/>
          <w:szCs w:val="21"/>
        </w:rPr>
        <w:t xml:space="preserve">ield </w:t>
      </w:r>
      <w:r w:rsidR="00B65069" w:rsidRPr="00D21F5F">
        <w:rPr>
          <w:rFonts w:ascii="Arial" w:hAnsi="Arial" w:cs="Arial"/>
          <w:sz w:val="21"/>
          <w:szCs w:val="21"/>
        </w:rPr>
        <w:t>teams</w:t>
      </w:r>
      <w:r w:rsidR="00DE5C74" w:rsidRPr="00D21F5F">
        <w:rPr>
          <w:rFonts w:ascii="Arial" w:hAnsi="Arial" w:cs="Arial"/>
          <w:sz w:val="21"/>
          <w:szCs w:val="21"/>
        </w:rPr>
        <w:t xml:space="preserve"> to</w:t>
      </w:r>
      <w:r w:rsidR="005A7A57" w:rsidRPr="00D21F5F">
        <w:rPr>
          <w:rFonts w:ascii="Arial" w:hAnsi="Arial" w:cs="Arial"/>
          <w:sz w:val="21"/>
          <w:szCs w:val="21"/>
        </w:rPr>
        <w:t xml:space="preserve"> </w:t>
      </w:r>
      <w:r w:rsidR="00E374CF" w:rsidRPr="00D21F5F">
        <w:rPr>
          <w:rFonts w:ascii="Arial" w:eastAsia="Roboto" w:hAnsi="Arial" w:cs="Arial"/>
          <w:color w:val="000000" w:themeColor="text1"/>
          <w:sz w:val="21"/>
          <w:szCs w:val="21"/>
        </w:rPr>
        <w:t xml:space="preserve">view </w:t>
      </w:r>
      <w:r w:rsidR="00D10998" w:rsidRPr="00D21F5F">
        <w:rPr>
          <w:rFonts w:ascii="Arial" w:eastAsia="Roboto" w:hAnsi="Arial" w:cs="Arial"/>
          <w:color w:val="000000" w:themeColor="text1"/>
          <w:sz w:val="21"/>
          <w:szCs w:val="21"/>
        </w:rPr>
        <w:t>the same</w:t>
      </w:r>
      <w:r w:rsidR="00E374CF" w:rsidRPr="00D21F5F">
        <w:rPr>
          <w:rFonts w:ascii="Arial" w:eastAsia="Roboto" w:hAnsi="Arial" w:cs="Arial"/>
          <w:color w:val="000000" w:themeColor="text1"/>
          <w:sz w:val="21"/>
          <w:szCs w:val="21"/>
        </w:rPr>
        <w:t xml:space="preserve"> relevant details</w:t>
      </w:r>
      <w:r w:rsidR="00DE5C74" w:rsidRPr="00D21F5F">
        <w:rPr>
          <w:rFonts w:ascii="Arial" w:eastAsia="Roboto" w:hAnsi="Arial" w:cs="Arial"/>
          <w:color w:val="000000" w:themeColor="text1"/>
          <w:sz w:val="21"/>
          <w:szCs w:val="21"/>
        </w:rPr>
        <w:t xml:space="preserve"> </w:t>
      </w:r>
      <w:r w:rsidR="001371F1" w:rsidRPr="00D21F5F">
        <w:rPr>
          <w:rFonts w:ascii="Arial" w:eastAsia="Roboto" w:hAnsi="Arial" w:cs="Arial"/>
          <w:color w:val="000000" w:themeColor="text1"/>
          <w:sz w:val="21"/>
          <w:szCs w:val="21"/>
        </w:rPr>
        <w:t xml:space="preserve">as the event planners in Cvent </w:t>
      </w:r>
      <w:r w:rsidR="00B65069" w:rsidRPr="00D21F5F">
        <w:rPr>
          <w:rFonts w:ascii="Arial" w:eastAsia="Roboto" w:hAnsi="Arial" w:cs="Arial"/>
          <w:color w:val="000000" w:themeColor="text1"/>
          <w:sz w:val="21"/>
          <w:szCs w:val="21"/>
        </w:rPr>
        <w:t>directly within Veeva CRM Events Management for improved visibility into HCP engagements</w:t>
      </w:r>
      <w:r w:rsidR="006E5F92" w:rsidRPr="00D21F5F">
        <w:rPr>
          <w:rFonts w:ascii="Arial" w:eastAsia="Roboto" w:hAnsi="Arial" w:cs="Arial"/>
          <w:color w:val="000000" w:themeColor="text1"/>
          <w:sz w:val="21"/>
          <w:szCs w:val="21"/>
        </w:rPr>
        <w:t>.</w:t>
      </w:r>
    </w:p>
    <w:p w14:paraId="3C59E377" w14:textId="1DDD33BE" w:rsidR="00362725" w:rsidRPr="00D21F5F" w:rsidRDefault="000C714E" w:rsidP="00ED7D55">
      <w:pPr>
        <w:spacing w:after="143"/>
        <w:rPr>
          <w:rFonts w:ascii="Arial" w:eastAsia="Roboto" w:hAnsi="Arial" w:cs="Arial"/>
          <w:color w:val="000000" w:themeColor="text1"/>
          <w:sz w:val="21"/>
          <w:szCs w:val="21"/>
        </w:rPr>
      </w:pPr>
      <w:r w:rsidRPr="00D21F5F">
        <w:rPr>
          <w:rFonts w:ascii="Arial" w:eastAsia="Roboto" w:hAnsi="Arial" w:cs="Arial"/>
          <w:color w:val="000000" w:themeColor="text1"/>
          <w:sz w:val="21"/>
          <w:szCs w:val="21"/>
        </w:rPr>
        <w:t>“</w:t>
      </w:r>
      <w:r w:rsidR="006B4370" w:rsidRPr="00D21F5F">
        <w:rPr>
          <w:rFonts w:ascii="Arial" w:eastAsia="Roboto" w:hAnsi="Arial" w:cs="Arial"/>
          <w:color w:val="000000" w:themeColor="text1"/>
          <w:sz w:val="21"/>
          <w:szCs w:val="21"/>
        </w:rPr>
        <w:t xml:space="preserve">Veeva </w:t>
      </w:r>
      <w:r w:rsidR="008D4C11" w:rsidRPr="00D21F5F">
        <w:rPr>
          <w:rFonts w:ascii="Arial" w:eastAsia="Roboto" w:hAnsi="Arial" w:cs="Arial"/>
          <w:color w:val="000000" w:themeColor="text1"/>
          <w:sz w:val="21"/>
          <w:szCs w:val="21"/>
        </w:rPr>
        <w:t xml:space="preserve">has tremendous expertise in helping </w:t>
      </w:r>
      <w:r w:rsidR="006B4370" w:rsidRPr="00D21F5F">
        <w:rPr>
          <w:rFonts w:ascii="Arial" w:eastAsia="Roboto" w:hAnsi="Arial" w:cs="Arial"/>
          <w:color w:val="000000" w:themeColor="text1"/>
          <w:sz w:val="21"/>
          <w:szCs w:val="21"/>
        </w:rPr>
        <w:t xml:space="preserve">life sciences companies drive compliance across all events,” said Anil </w:t>
      </w:r>
      <w:proofErr w:type="spellStart"/>
      <w:r w:rsidR="006B4370" w:rsidRPr="00D21F5F">
        <w:rPr>
          <w:rFonts w:ascii="Arial" w:eastAsia="Roboto" w:hAnsi="Arial" w:cs="Arial"/>
          <w:color w:val="000000" w:themeColor="text1"/>
          <w:sz w:val="21"/>
          <w:szCs w:val="21"/>
        </w:rPr>
        <w:t>Punyapu</w:t>
      </w:r>
      <w:proofErr w:type="spellEnd"/>
      <w:r w:rsidR="006B4370" w:rsidRPr="00D21F5F">
        <w:rPr>
          <w:rFonts w:ascii="Arial" w:eastAsia="Roboto" w:hAnsi="Arial" w:cs="Arial"/>
          <w:color w:val="000000" w:themeColor="text1"/>
          <w:sz w:val="21"/>
          <w:szCs w:val="21"/>
        </w:rPr>
        <w:t xml:space="preserve">, </w:t>
      </w:r>
      <w:r w:rsidR="00037A12" w:rsidRPr="00D21F5F">
        <w:rPr>
          <w:rFonts w:ascii="Arial" w:eastAsia="Roboto" w:hAnsi="Arial" w:cs="Arial"/>
          <w:color w:val="000000" w:themeColor="text1"/>
          <w:sz w:val="21"/>
          <w:szCs w:val="21"/>
        </w:rPr>
        <w:t>senior vice president of sales at Cvent</w:t>
      </w:r>
      <w:r w:rsidR="006B4370" w:rsidRPr="00D21F5F">
        <w:rPr>
          <w:rFonts w:ascii="Arial" w:eastAsia="Roboto" w:hAnsi="Arial" w:cs="Arial"/>
          <w:color w:val="000000" w:themeColor="text1"/>
          <w:sz w:val="21"/>
          <w:szCs w:val="21"/>
        </w:rPr>
        <w:t>. “</w:t>
      </w:r>
      <w:r w:rsidR="00E374CF" w:rsidRPr="00D21F5F">
        <w:rPr>
          <w:rFonts w:ascii="Arial" w:eastAsia="Roboto" w:hAnsi="Arial" w:cs="Arial"/>
          <w:color w:val="000000" w:themeColor="text1"/>
          <w:sz w:val="21"/>
          <w:szCs w:val="21"/>
        </w:rPr>
        <w:t>O</w:t>
      </w:r>
      <w:r w:rsidR="006B4370" w:rsidRPr="00D21F5F">
        <w:rPr>
          <w:rFonts w:ascii="Arial" w:eastAsia="Roboto" w:hAnsi="Arial" w:cs="Arial"/>
          <w:color w:val="000000" w:themeColor="text1"/>
          <w:sz w:val="21"/>
          <w:szCs w:val="21"/>
        </w:rPr>
        <w:t>ur integration</w:t>
      </w:r>
      <w:r w:rsidR="00042022" w:rsidRPr="00D21F5F">
        <w:rPr>
          <w:rFonts w:ascii="Arial" w:eastAsia="Roboto" w:hAnsi="Arial" w:cs="Arial"/>
          <w:color w:val="000000" w:themeColor="text1"/>
          <w:sz w:val="21"/>
          <w:szCs w:val="21"/>
        </w:rPr>
        <w:t xml:space="preserve"> with Veeva CRM Events Management </w:t>
      </w:r>
      <w:r w:rsidR="00E374CF" w:rsidRPr="00D21F5F">
        <w:rPr>
          <w:rFonts w:ascii="Arial" w:eastAsia="Roboto" w:hAnsi="Arial" w:cs="Arial"/>
          <w:color w:val="000000" w:themeColor="text1"/>
          <w:sz w:val="21"/>
          <w:szCs w:val="21"/>
        </w:rPr>
        <w:t xml:space="preserve">will </w:t>
      </w:r>
      <w:r w:rsidR="008D4C11" w:rsidRPr="00D21F5F">
        <w:rPr>
          <w:rFonts w:ascii="Arial" w:eastAsia="Roboto" w:hAnsi="Arial" w:cs="Arial"/>
          <w:color w:val="000000" w:themeColor="text1"/>
          <w:sz w:val="21"/>
          <w:szCs w:val="21"/>
        </w:rPr>
        <w:t>give</w:t>
      </w:r>
      <w:r w:rsidR="006B4370" w:rsidRPr="00D21F5F">
        <w:rPr>
          <w:rFonts w:ascii="Arial" w:eastAsia="Roboto" w:hAnsi="Arial" w:cs="Arial"/>
          <w:color w:val="000000" w:themeColor="text1"/>
          <w:sz w:val="21"/>
          <w:szCs w:val="21"/>
        </w:rPr>
        <w:t xml:space="preserve"> </w:t>
      </w:r>
      <w:r w:rsidR="000B52DA" w:rsidRPr="00D21F5F">
        <w:rPr>
          <w:rFonts w:ascii="Arial" w:eastAsia="Roboto" w:hAnsi="Arial" w:cs="Arial"/>
          <w:color w:val="000000" w:themeColor="text1"/>
          <w:sz w:val="21"/>
          <w:szCs w:val="21"/>
        </w:rPr>
        <w:t>customers</w:t>
      </w:r>
      <w:r w:rsidR="006B4370" w:rsidRPr="00D21F5F">
        <w:rPr>
          <w:rFonts w:ascii="Arial" w:eastAsia="Roboto" w:hAnsi="Arial" w:cs="Arial"/>
          <w:color w:val="000000" w:themeColor="text1"/>
          <w:sz w:val="21"/>
          <w:szCs w:val="21"/>
        </w:rPr>
        <w:t xml:space="preserve"> </w:t>
      </w:r>
      <w:r w:rsidR="008D4C11" w:rsidRPr="00D21F5F">
        <w:rPr>
          <w:rFonts w:ascii="Arial" w:eastAsia="Roboto" w:hAnsi="Arial" w:cs="Arial"/>
          <w:color w:val="000000" w:themeColor="text1"/>
          <w:sz w:val="21"/>
          <w:szCs w:val="21"/>
        </w:rPr>
        <w:t>full</w:t>
      </w:r>
      <w:r w:rsidR="006B4370" w:rsidRPr="00D21F5F">
        <w:rPr>
          <w:rFonts w:ascii="Arial" w:eastAsia="Roboto" w:hAnsi="Arial" w:cs="Arial"/>
          <w:color w:val="000000" w:themeColor="text1"/>
          <w:sz w:val="21"/>
          <w:szCs w:val="21"/>
        </w:rPr>
        <w:t xml:space="preserve"> visibility into all </w:t>
      </w:r>
      <w:r w:rsidR="000B52DA" w:rsidRPr="00D21F5F">
        <w:rPr>
          <w:rFonts w:ascii="Arial" w:eastAsia="Roboto" w:hAnsi="Arial" w:cs="Arial"/>
          <w:color w:val="000000" w:themeColor="text1"/>
          <w:sz w:val="21"/>
          <w:szCs w:val="21"/>
        </w:rPr>
        <w:t>healthcare professional interactions</w:t>
      </w:r>
      <w:r w:rsidR="006B4370" w:rsidRPr="00D21F5F">
        <w:rPr>
          <w:rFonts w:ascii="Arial" w:eastAsia="Roboto" w:hAnsi="Arial" w:cs="Arial"/>
          <w:color w:val="000000" w:themeColor="text1"/>
          <w:sz w:val="21"/>
          <w:szCs w:val="21"/>
        </w:rPr>
        <w:t xml:space="preserve"> </w:t>
      </w:r>
      <w:r w:rsidR="000B52DA" w:rsidRPr="00D21F5F">
        <w:rPr>
          <w:rFonts w:ascii="Arial" w:eastAsia="Roboto" w:hAnsi="Arial" w:cs="Arial"/>
          <w:color w:val="000000" w:themeColor="text1"/>
          <w:sz w:val="21"/>
          <w:szCs w:val="21"/>
        </w:rPr>
        <w:t>so they can</w:t>
      </w:r>
      <w:r w:rsidR="006B4370" w:rsidRPr="00D21F5F">
        <w:rPr>
          <w:rFonts w:ascii="Arial" w:eastAsia="Roboto" w:hAnsi="Arial" w:cs="Arial"/>
          <w:color w:val="000000" w:themeColor="text1"/>
          <w:sz w:val="21"/>
          <w:szCs w:val="21"/>
        </w:rPr>
        <w:t xml:space="preserve"> </w:t>
      </w:r>
      <w:r w:rsidR="008D4C11" w:rsidRPr="00D21F5F">
        <w:rPr>
          <w:rFonts w:ascii="Arial" w:eastAsia="Roboto" w:hAnsi="Arial" w:cs="Arial"/>
          <w:color w:val="000000" w:themeColor="text1"/>
          <w:sz w:val="21"/>
          <w:szCs w:val="21"/>
        </w:rPr>
        <w:t xml:space="preserve">better </w:t>
      </w:r>
      <w:r w:rsidR="006B4370" w:rsidRPr="00D21F5F">
        <w:rPr>
          <w:rFonts w:ascii="Arial" w:eastAsia="Roboto" w:hAnsi="Arial" w:cs="Arial"/>
          <w:color w:val="000000" w:themeColor="text1"/>
          <w:sz w:val="21"/>
          <w:szCs w:val="21"/>
        </w:rPr>
        <w:t>manage compliance from inception through post</w:t>
      </w:r>
      <w:r w:rsidR="000B52DA" w:rsidRPr="00D21F5F">
        <w:rPr>
          <w:rFonts w:ascii="Arial" w:eastAsia="Roboto" w:hAnsi="Arial" w:cs="Arial"/>
          <w:color w:val="000000" w:themeColor="text1"/>
          <w:sz w:val="21"/>
          <w:szCs w:val="21"/>
        </w:rPr>
        <w:t>-</w:t>
      </w:r>
      <w:r w:rsidR="006B4370" w:rsidRPr="00D21F5F">
        <w:rPr>
          <w:rFonts w:ascii="Arial" w:eastAsia="Roboto" w:hAnsi="Arial" w:cs="Arial"/>
          <w:color w:val="000000" w:themeColor="text1"/>
          <w:sz w:val="21"/>
          <w:szCs w:val="21"/>
        </w:rPr>
        <w:t>event reporting</w:t>
      </w:r>
      <w:r w:rsidR="00362725" w:rsidRPr="00D21F5F">
        <w:rPr>
          <w:rFonts w:ascii="Arial" w:eastAsia="Roboto" w:hAnsi="Arial" w:cs="Arial"/>
          <w:color w:val="000000" w:themeColor="text1"/>
          <w:sz w:val="21"/>
          <w:szCs w:val="21"/>
        </w:rPr>
        <w:t>.”</w:t>
      </w:r>
    </w:p>
    <w:p w14:paraId="4D89B7E3" w14:textId="47755BE5" w:rsidR="00596DD8" w:rsidRPr="00D21F5F" w:rsidRDefault="000C714E" w:rsidP="007D1E52">
      <w:pPr>
        <w:spacing w:after="143"/>
        <w:rPr>
          <w:rFonts w:ascii="Arial" w:eastAsia="Roboto" w:hAnsi="Arial" w:cs="Arial"/>
          <w:color w:val="000000" w:themeColor="text1"/>
          <w:sz w:val="21"/>
          <w:szCs w:val="21"/>
          <w:highlight w:val="yellow"/>
        </w:rPr>
      </w:pPr>
      <w:r w:rsidRPr="00D21F5F">
        <w:rPr>
          <w:rFonts w:ascii="Arial" w:eastAsia="Roboto" w:hAnsi="Arial" w:cs="Arial"/>
          <w:color w:val="000000" w:themeColor="text1"/>
          <w:sz w:val="21"/>
          <w:szCs w:val="21"/>
        </w:rPr>
        <w:t>“</w:t>
      </w:r>
      <w:r w:rsidR="005427F4" w:rsidRPr="00D21F5F">
        <w:rPr>
          <w:rFonts w:ascii="Arial" w:eastAsia="Roboto" w:hAnsi="Arial" w:cs="Arial"/>
          <w:color w:val="000000" w:themeColor="text1"/>
          <w:sz w:val="21"/>
          <w:szCs w:val="21"/>
        </w:rPr>
        <w:t xml:space="preserve">Our partnership with Cvent will </w:t>
      </w:r>
      <w:r w:rsidR="00A93A14" w:rsidRPr="00D21F5F">
        <w:rPr>
          <w:rFonts w:ascii="Arial" w:eastAsia="Roboto" w:hAnsi="Arial" w:cs="Arial"/>
          <w:color w:val="000000" w:themeColor="text1"/>
          <w:sz w:val="21"/>
          <w:szCs w:val="21"/>
        </w:rPr>
        <w:t>remove barriers in events management</w:t>
      </w:r>
      <w:r w:rsidR="005427F4" w:rsidRPr="00D21F5F">
        <w:rPr>
          <w:rFonts w:ascii="Arial" w:eastAsia="Roboto" w:hAnsi="Arial" w:cs="Arial"/>
          <w:color w:val="000000" w:themeColor="text1"/>
          <w:sz w:val="21"/>
          <w:szCs w:val="21"/>
        </w:rPr>
        <w:t xml:space="preserve"> so customers </w:t>
      </w:r>
      <w:r w:rsidR="00A93A14" w:rsidRPr="00D21F5F">
        <w:rPr>
          <w:rFonts w:ascii="Arial" w:eastAsia="Roboto" w:hAnsi="Arial" w:cs="Arial"/>
          <w:color w:val="000000" w:themeColor="text1"/>
          <w:sz w:val="21"/>
          <w:szCs w:val="21"/>
        </w:rPr>
        <w:t xml:space="preserve">can </w:t>
      </w:r>
      <w:r w:rsidR="00596DD8" w:rsidRPr="00D21F5F">
        <w:rPr>
          <w:rFonts w:ascii="Arial" w:eastAsia="Roboto" w:hAnsi="Arial" w:cs="Arial"/>
          <w:color w:val="000000" w:themeColor="text1"/>
          <w:sz w:val="21"/>
          <w:szCs w:val="21"/>
        </w:rPr>
        <w:t>have a complete view into all global events</w:t>
      </w:r>
      <w:r w:rsidR="005427F4" w:rsidRPr="00D21F5F">
        <w:rPr>
          <w:rFonts w:ascii="Arial" w:eastAsia="Roboto" w:hAnsi="Arial" w:cs="Arial"/>
          <w:color w:val="000000" w:themeColor="text1"/>
          <w:sz w:val="21"/>
          <w:szCs w:val="21"/>
        </w:rPr>
        <w:t xml:space="preserve">,” </w:t>
      </w:r>
      <w:r w:rsidRPr="00D21F5F">
        <w:rPr>
          <w:rFonts w:ascii="Arial" w:eastAsia="Roboto" w:hAnsi="Arial" w:cs="Arial"/>
          <w:color w:val="000000" w:themeColor="text1"/>
          <w:sz w:val="21"/>
          <w:szCs w:val="21"/>
        </w:rPr>
        <w:t xml:space="preserve">said </w:t>
      </w:r>
      <w:r w:rsidR="006B4370" w:rsidRPr="00D21F5F">
        <w:rPr>
          <w:rFonts w:ascii="Arial" w:eastAsia="Roboto" w:hAnsi="Arial" w:cs="Arial"/>
          <w:color w:val="000000" w:themeColor="text1"/>
          <w:sz w:val="21"/>
          <w:szCs w:val="21"/>
        </w:rPr>
        <w:t>Andy Fuchs, vice president of commercial strategy at Veeva</w:t>
      </w:r>
      <w:r w:rsidRPr="00D21F5F">
        <w:rPr>
          <w:rFonts w:ascii="Arial" w:eastAsia="Roboto" w:hAnsi="Arial" w:cs="Arial"/>
          <w:color w:val="000000" w:themeColor="text1"/>
          <w:sz w:val="21"/>
          <w:szCs w:val="21"/>
        </w:rPr>
        <w:t>. “</w:t>
      </w:r>
      <w:r w:rsidR="00536BE1" w:rsidRPr="00D21F5F">
        <w:rPr>
          <w:rFonts w:ascii="Arial" w:eastAsia="Roboto" w:hAnsi="Arial" w:cs="Arial"/>
          <w:color w:val="000000" w:themeColor="text1"/>
          <w:sz w:val="21"/>
          <w:szCs w:val="21"/>
        </w:rPr>
        <w:t>Event information will be captured and available across both solutions so organization</w:t>
      </w:r>
      <w:r w:rsidR="001E5727" w:rsidRPr="00D21F5F">
        <w:rPr>
          <w:rFonts w:ascii="Arial" w:eastAsia="Roboto" w:hAnsi="Arial" w:cs="Arial"/>
          <w:color w:val="000000" w:themeColor="text1"/>
          <w:sz w:val="21"/>
          <w:szCs w:val="21"/>
        </w:rPr>
        <w:t>s</w:t>
      </w:r>
      <w:r w:rsidR="00536BE1" w:rsidRPr="00D21F5F">
        <w:rPr>
          <w:rFonts w:ascii="Arial" w:eastAsia="Roboto" w:hAnsi="Arial" w:cs="Arial"/>
          <w:color w:val="000000" w:themeColor="text1"/>
          <w:sz w:val="21"/>
          <w:szCs w:val="21"/>
        </w:rPr>
        <w:t xml:space="preserve"> can drive greater efficiency </w:t>
      </w:r>
      <w:r w:rsidR="00596DD8" w:rsidRPr="00D21F5F">
        <w:rPr>
          <w:rFonts w:ascii="Arial" w:eastAsia="Roboto" w:hAnsi="Arial" w:cs="Arial"/>
          <w:color w:val="000000" w:themeColor="text1"/>
          <w:sz w:val="21"/>
          <w:szCs w:val="21"/>
        </w:rPr>
        <w:t xml:space="preserve">and </w:t>
      </w:r>
      <w:r w:rsidR="00D253A6" w:rsidRPr="00D21F5F">
        <w:rPr>
          <w:rFonts w:ascii="Arial" w:eastAsia="Roboto" w:hAnsi="Arial" w:cs="Arial"/>
          <w:color w:val="000000" w:themeColor="text1"/>
          <w:sz w:val="21"/>
          <w:szCs w:val="21"/>
        </w:rPr>
        <w:t>compliant engagement on a much larger scale.”</w:t>
      </w:r>
    </w:p>
    <w:p w14:paraId="65E1D6DD" w14:textId="00FF3833" w:rsidR="007D1E52" w:rsidRPr="00D21F5F" w:rsidRDefault="007D1E52" w:rsidP="007D1E52">
      <w:pPr>
        <w:spacing w:after="143"/>
        <w:rPr>
          <w:rFonts w:ascii="Arial" w:eastAsia="Roboto" w:hAnsi="Arial" w:cs="Arial"/>
          <w:color w:val="000000" w:themeColor="text1"/>
          <w:sz w:val="21"/>
          <w:szCs w:val="21"/>
        </w:rPr>
      </w:pPr>
      <w:r w:rsidRPr="00D21F5F">
        <w:rPr>
          <w:rFonts w:ascii="Arial" w:eastAsia="Roboto" w:hAnsi="Arial" w:cs="Arial"/>
          <w:color w:val="000000" w:themeColor="text1"/>
          <w:sz w:val="21"/>
          <w:szCs w:val="21"/>
        </w:rPr>
        <w:t xml:space="preserve">Integration between Veeva CRM Events Management and Cvent’s meetings management software is planned for </w:t>
      </w:r>
      <w:r w:rsidR="00A93A14" w:rsidRPr="00D21F5F">
        <w:rPr>
          <w:rFonts w:ascii="Arial" w:eastAsia="Roboto" w:hAnsi="Arial" w:cs="Arial"/>
          <w:color w:val="000000" w:themeColor="text1"/>
          <w:sz w:val="21"/>
          <w:szCs w:val="21"/>
        </w:rPr>
        <w:t>late</w:t>
      </w:r>
      <w:r w:rsidRPr="00D21F5F">
        <w:rPr>
          <w:rFonts w:ascii="Arial" w:eastAsia="Roboto" w:hAnsi="Arial" w:cs="Arial"/>
          <w:color w:val="000000" w:themeColor="text1"/>
          <w:sz w:val="21"/>
          <w:szCs w:val="21"/>
        </w:rPr>
        <w:t xml:space="preserve"> 2019.</w:t>
      </w:r>
    </w:p>
    <w:p w14:paraId="38906B5F" w14:textId="77777777" w:rsidR="0007602D" w:rsidRPr="0007602D" w:rsidRDefault="0007602D" w:rsidP="0007602D">
      <w:pPr>
        <w:spacing w:after="143"/>
        <w:rPr>
          <w:rFonts w:ascii="Arial" w:eastAsia="Roboto" w:hAnsi="Arial" w:cs="Arial"/>
          <w:color w:val="000000" w:themeColor="text1"/>
          <w:sz w:val="21"/>
          <w:szCs w:val="21"/>
          <w:lang w:val="en-GB"/>
        </w:rPr>
      </w:pPr>
      <w:r w:rsidRPr="0007602D">
        <w:rPr>
          <w:rFonts w:ascii="Arial" w:eastAsia="Roboto" w:hAnsi="Arial" w:cs="Arial"/>
          <w:color w:val="000000" w:themeColor="text1"/>
          <w:sz w:val="21"/>
          <w:szCs w:val="21"/>
          <w:lang w:val="en-GB"/>
        </w:rPr>
        <w:t>Registrations for </w:t>
      </w:r>
      <w:hyperlink r:id="rId12" w:tgtFrame="_blank" w:history="1">
        <w:r w:rsidRPr="0007602D">
          <w:rPr>
            <w:rStyle w:val="Hyperlink"/>
            <w:rFonts w:ascii="Arial" w:eastAsia="Roboto" w:hAnsi="Arial" w:cs="Arial"/>
            <w:sz w:val="21"/>
            <w:szCs w:val="21"/>
            <w:u w:val="none"/>
            <w:lang w:val="en-GB"/>
          </w:rPr>
          <w:t xml:space="preserve">Veeva Commercial &amp; </w:t>
        </w:r>
        <w:r w:rsidRPr="0007602D">
          <w:rPr>
            <w:rStyle w:val="Hyperlink"/>
            <w:rFonts w:ascii="Arial" w:eastAsia="Roboto" w:hAnsi="Arial" w:cs="Arial"/>
            <w:sz w:val="21"/>
            <w:szCs w:val="21"/>
            <w:u w:val="none"/>
            <w:lang w:val="en-GB"/>
          </w:rPr>
          <w:t>M</w:t>
        </w:r>
        <w:r w:rsidRPr="0007602D">
          <w:rPr>
            <w:rStyle w:val="Hyperlink"/>
            <w:rFonts w:ascii="Arial" w:eastAsia="Roboto" w:hAnsi="Arial" w:cs="Arial"/>
            <w:sz w:val="21"/>
            <w:szCs w:val="21"/>
            <w:u w:val="none"/>
            <w:lang w:val="en-GB"/>
          </w:rPr>
          <w:t>edical Summit Europe</w:t>
        </w:r>
      </w:hyperlink>
      <w:r w:rsidRPr="0007602D">
        <w:rPr>
          <w:rFonts w:ascii="Arial" w:eastAsia="Roboto" w:hAnsi="Arial" w:cs="Arial"/>
          <w:color w:val="000000" w:themeColor="text1"/>
          <w:sz w:val="21"/>
          <w:szCs w:val="21"/>
          <w:lang w:val="en-GB"/>
        </w:rPr>
        <w:t> are now open. Join us in Barcelona from 3-5 December 2019, where more than 1,200 life sciences professionals will gather to hear the latest news and market trends in the industry, experience innovative technology, and network and share best practices.</w:t>
      </w:r>
    </w:p>
    <w:p w14:paraId="6649AD9E" w14:textId="77777777" w:rsidR="0007602D" w:rsidRPr="0007602D" w:rsidRDefault="007370BF" w:rsidP="0007602D">
      <w:pPr>
        <w:spacing w:after="143"/>
        <w:rPr>
          <w:rFonts w:ascii="Arial" w:eastAsia="Arial" w:hAnsi="Arial" w:cs="Arial"/>
          <w:sz w:val="21"/>
          <w:szCs w:val="21"/>
          <w:lang w:val="en-GB"/>
        </w:rPr>
      </w:pPr>
      <w:r w:rsidRPr="00D21F5F">
        <w:rPr>
          <w:rFonts w:ascii="Arial" w:eastAsia="Arial" w:hAnsi="Arial" w:cs="Arial"/>
          <w:b/>
          <w:sz w:val="21"/>
          <w:szCs w:val="21"/>
        </w:rPr>
        <w:t>Additional Information</w:t>
      </w:r>
      <w:r w:rsidR="00E374CF" w:rsidRPr="00D21F5F">
        <w:rPr>
          <w:rFonts w:ascii="Arial" w:eastAsia="Roboto" w:hAnsi="Arial" w:cs="Arial"/>
          <w:color w:val="000000" w:themeColor="text1"/>
          <w:sz w:val="21"/>
          <w:szCs w:val="21"/>
        </w:rPr>
        <w:br/>
      </w:r>
      <w:r w:rsidR="0007602D" w:rsidRPr="0007602D">
        <w:rPr>
          <w:rFonts w:ascii="Arial" w:eastAsia="Arial" w:hAnsi="Arial" w:cs="Arial"/>
          <w:sz w:val="21"/>
          <w:szCs w:val="21"/>
          <w:lang w:val="en-GB"/>
        </w:rPr>
        <w:t>For more on Veeva CRM Events Management, visit: </w:t>
      </w:r>
      <w:hyperlink r:id="rId13" w:history="1">
        <w:r w:rsidR="0007602D" w:rsidRPr="0007602D">
          <w:rPr>
            <w:rStyle w:val="Hyperlink"/>
            <w:rFonts w:ascii="Arial" w:eastAsia="Arial" w:hAnsi="Arial" w:cs="Arial"/>
            <w:sz w:val="21"/>
            <w:szCs w:val="21"/>
            <w:u w:val="none"/>
            <w:lang w:val="en-GB"/>
          </w:rPr>
          <w:t>veeva.com/</w:t>
        </w:r>
        <w:proofErr w:type="spellStart"/>
        <w:r w:rsidR="0007602D" w:rsidRPr="0007602D">
          <w:rPr>
            <w:rStyle w:val="Hyperlink"/>
            <w:rFonts w:ascii="Arial" w:eastAsia="Arial" w:hAnsi="Arial" w:cs="Arial"/>
            <w:sz w:val="21"/>
            <w:szCs w:val="21"/>
            <w:u w:val="none"/>
            <w:lang w:val="en-GB"/>
          </w:rPr>
          <w:t>EventsManagement</w:t>
        </w:r>
        <w:proofErr w:type="spellEnd"/>
      </w:hyperlink>
      <w:r w:rsidR="0007602D" w:rsidRPr="0007602D">
        <w:rPr>
          <w:rFonts w:ascii="Arial" w:eastAsia="Arial" w:hAnsi="Arial" w:cs="Arial"/>
          <w:sz w:val="21"/>
          <w:szCs w:val="21"/>
          <w:lang w:val="en-GB"/>
        </w:rPr>
        <w:br/>
        <w:t>Connect with Veeva on LinkedIn: </w:t>
      </w:r>
      <w:hyperlink r:id="rId14" w:tgtFrame="_blank" w:history="1">
        <w:r w:rsidR="0007602D" w:rsidRPr="0007602D">
          <w:rPr>
            <w:rStyle w:val="Hyperlink"/>
            <w:rFonts w:ascii="Arial" w:eastAsia="Arial" w:hAnsi="Arial" w:cs="Arial"/>
            <w:sz w:val="21"/>
            <w:szCs w:val="21"/>
            <w:u w:val="none"/>
            <w:lang w:val="en-GB"/>
          </w:rPr>
          <w:t>linkedin.com/company/</w:t>
        </w:r>
        <w:proofErr w:type="spellStart"/>
        <w:r w:rsidR="0007602D" w:rsidRPr="0007602D">
          <w:rPr>
            <w:rStyle w:val="Hyperlink"/>
            <w:rFonts w:ascii="Arial" w:eastAsia="Arial" w:hAnsi="Arial" w:cs="Arial"/>
            <w:sz w:val="21"/>
            <w:szCs w:val="21"/>
            <w:u w:val="none"/>
            <w:lang w:val="en-GB"/>
          </w:rPr>
          <w:t>veeva</w:t>
        </w:r>
        <w:proofErr w:type="spellEnd"/>
        <w:r w:rsidR="0007602D" w:rsidRPr="0007602D">
          <w:rPr>
            <w:rStyle w:val="Hyperlink"/>
            <w:rFonts w:ascii="Arial" w:eastAsia="Arial" w:hAnsi="Arial" w:cs="Arial"/>
            <w:sz w:val="21"/>
            <w:szCs w:val="21"/>
            <w:u w:val="none"/>
            <w:lang w:val="en-GB"/>
          </w:rPr>
          <w:t>-systems</w:t>
        </w:r>
      </w:hyperlink>
      <w:r w:rsidR="0007602D" w:rsidRPr="0007602D">
        <w:rPr>
          <w:rFonts w:ascii="Arial" w:eastAsia="Arial" w:hAnsi="Arial" w:cs="Arial"/>
          <w:sz w:val="21"/>
          <w:szCs w:val="21"/>
          <w:lang w:val="en-GB"/>
        </w:rPr>
        <w:br/>
        <w:t>Follow @</w:t>
      </w:r>
      <w:proofErr w:type="spellStart"/>
      <w:r w:rsidR="0007602D" w:rsidRPr="0007602D">
        <w:rPr>
          <w:rFonts w:ascii="Arial" w:eastAsia="Arial" w:hAnsi="Arial" w:cs="Arial"/>
          <w:sz w:val="21"/>
          <w:szCs w:val="21"/>
          <w:lang w:val="en-GB"/>
        </w:rPr>
        <w:t>veeva_eu</w:t>
      </w:r>
      <w:proofErr w:type="spellEnd"/>
      <w:r w:rsidR="0007602D" w:rsidRPr="0007602D">
        <w:rPr>
          <w:rFonts w:ascii="Arial" w:eastAsia="Arial" w:hAnsi="Arial" w:cs="Arial"/>
          <w:sz w:val="21"/>
          <w:szCs w:val="21"/>
          <w:lang w:val="en-GB"/>
        </w:rPr>
        <w:t xml:space="preserve"> on Twitter: </w:t>
      </w:r>
      <w:hyperlink r:id="rId15" w:tgtFrame="_blank" w:history="1">
        <w:r w:rsidR="0007602D" w:rsidRPr="0007602D">
          <w:rPr>
            <w:rStyle w:val="Hyperlink"/>
            <w:rFonts w:ascii="Arial" w:eastAsia="Arial" w:hAnsi="Arial" w:cs="Arial"/>
            <w:sz w:val="21"/>
            <w:szCs w:val="21"/>
            <w:u w:val="none"/>
            <w:lang w:val="en-GB"/>
          </w:rPr>
          <w:t>twitter.com/</w:t>
        </w:r>
        <w:proofErr w:type="spellStart"/>
        <w:r w:rsidR="0007602D" w:rsidRPr="0007602D">
          <w:rPr>
            <w:rStyle w:val="Hyperlink"/>
            <w:rFonts w:ascii="Arial" w:eastAsia="Arial" w:hAnsi="Arial" w:cs="Arial"/>
            <w:sz w:val="21"/>
            <w:szCs w:val="21"/>
            <w:u w:val="none"/>
            <w:lang w:val="en-GB"/>
          </w:rPr>
          <w:t>veeva_eu</w:t>
        </w:r>
        <w:proofErr w:type="spellEnd"/>
      </w:hyperlink>
      <w:r w:rsidR="0007602D" w:rsidRPr="0007602D">
        <w:rPr>
          <w:rFonts w:ascii="Arial" w:eastAsia="Arial" w:hAnsi="Arial" w:cs="Arial"/>
          <w:sz w:val="21"/>
          <w:szCs w:val="21"/>
          <w:lang w:val="en-GB"/>
        </w:rPr>
        <w:br/>
        <w:t>Like Veeva on Facebook: </w:t>
      </w:r>
      <w:hyperlink r:id="rId16" w:tgtFrame="_blank" w:history="1">
        <w:r w:rsidR="0007602D" w:rsidRPr="0007602D">
          <w:rPr>
            <w:rStyle w:val="Hyperlink"/>
            <w:rFonts w:ascii="Arial" w:eastAsia="Arial" w:hAnsi="Arial" w:cs="Arial"/>
            <w:sz w:val="21"/>
            <w:szCs w:val="21"/>
            <w:u w:val="none"/>
            <w:lang w:val="en-GB"/>
          </w:rPr>
          <w:t>facebook.com/</w:t>
        </w:r>
        <w:proofErr w:type="spellStart"/>
        <w:r w:rsidR="0007602D" w:rsidRPr="0007602D">
          <w:rPr>
            <w:rStyle w:val="Hyperlink"/>
            <w:rFonts w:ascii="Arial" w:eastAsia="Arial" w:hAnsi="Arial" w:cs="Arial"/>
            <w:sz w:val="21"/>
            <w:szCs w:val="21"/>
            <w:u w:val="none"/>
            <w:lang w:val="en-GB"/>
          </w:rPr>
          <w:t>veevasystems</w:t>
        </w:r>
        <w:proofErr w:type="spellEnd"/>
      </w:hyperlink>
    </w:p>
    <w:p w14:paraId="1FB18F1E" w14:textId="5DBE69B7" w:rsidR="00E374CF" w:rsidRPr="00D21F5F" w:rsidRDefault="004204C9" w:rsidP="00E374CF">
      <w:pPr>
        <w:spacing w:after="143"/>
        <w:rPr>
          <w:rFonts w:ascii="Arial" w:hAnsi="Arial" w:cs="Arial"/>
          <w:b/>
          <w:sz w:val="21"/>
          <w:szCs w:val="21"/>
        </w:rPr>
      </w:pPr>
      <w:r w:rsidRPr="00D21F5F">
        <w:rPr>
          <w:rFonts w:ascii="Arial" w:hAnsi="Arial" w:cs="Arial"/>
          <w:b/>
          <w:sz w:val="21"/>
          <w:szCs w:val="21"/>
        </w:rPr>
        <w:t xml:space="preserve">About </w:t>
      </w:r>
      <w:proofErr w:type="spellStart"/>
      <w:r w:rsidRPr="00D21F5F">
        <w:rPr>
          <w:rFonts w:ascii="Arial" w:hAnsi="Arial" w:cs="Arial"/>
          <w:b/>
          <w:sz w:val="21"/>
          <w:szCs w:val="21"/>
        </w:rPr>
        <w:t>Cvent</w:t>
      </w:r>
      <w:proofErr w:type="spellEnd"/>
      <w:r w:rsidR="00E374CF" w:rsidRPr="00D21F5F">
        <w:rPr>
          <w:rFonts w:ascii="Arial" w:hAnsi="Arial" w:cs="Arial"/>
          <w:b/>
          <w:sz w:val="21"/>
          <w:szCs w:val="21"/>
        </w:rPr>
        <w:br/>
      </w:r>
      <w:proofErr w:type="spellStart"/>
      <w:r w:rsidR="006B4370" w:rsidRPr="00D21F5F">
        <w:rPr>
          <w:rFonts w:ascii="Arial" w:eastAsia="Roboto" w:hAnsi="Arial" w:cs="Arial"/>
          <w:color w:val="000000" w:themeColor="text1"/>
          <w:sz w:val="21"/>
          <w:szCs w:val="21"/>
          <w:shd w:val="clear" w:color="auto" w:fill="FEFEFE"/>
        </w:rPr>
        <w:t>Cvent</w:t>
      </w:r>
      <w:proofErr w:type="spellEnd"/>
      <w:r w:rsidR="006B4370" w:rsidRPr="00D21F5F">
        <w:rPr>
          <w:rFonts w:ascii="Arial" w:eastAsia="Roboto" w:hAnsi="Arial" w:cs="Arial"/>
          <w:color w:val="000000" w:themeColor="text1"/>
          <w:sz w:val="21"/>
          <w:szCs w:val="21"/>
          <w:shd w:val="clear" w:color="auto" w:fill="FEFEFE"/>
        </w:rPr>
        <w:t xml:space="preserve"> is a leading meetings, events, and hospitality technology provider with more than 4,000 employees, 25,000 customers, and 300,000 users worldwide. The Cvent Event Cloud offers software solutions to event planners and marketers for online event registration, venue selection, event </w:t>
      </w:r>
      <w:r w:rsidR="006B4370" w:rsidRPr="00D21F5F">
        <w:rPr>
          <w:rFonts w:ascii="Arial" w:eastAsia="Roboto" w:hAnsi="Arial" w:cs="Arial"/>
          <w:color w:val="000000" w:themeColor="text1"/>
          <w:sz w:val="21"/>
          <w:szCs w:val="21"/>
          <w:shd w:val="clear" w:color="auto" w:fill="FEFEFE"/>
        </w:rPr>
        <w:lastRenderedPageBreak/>
        <w:t xml:space="preserve">management and marketing, onsite solutions, and attendee engagement. Cvent’s suite of products automate and simplify the planning process to maximize the impact of events. The Cvent Hospitality Cloud partners with hotels and venues to help them drive group and corporate travel business.  Hotels use the Cvent Hospitality Cloud’s digital marketing tools and software solutions to win business through Cvent’s sourcing platforms and to service their customers directly, efficiently and profitably – helping them grow and own their business. Cvent solutions optimize the entire event management value chain and have enabled clients around the world to manage hundreds of thousands of meetings and events. </w:t>
      </w:r>
      <w:r w:rsidRPr="00D21F5F">
        <w:rPr>
          <w:rFonts w:ascii="Arial" w:eastAsia="Roboto" w:hAnsi="Arial" w:cs="Arial"/>
          <w:color w:val="000000" w:themeColor="text1"/>
          <w:sz w:val="21"/>
          <w:szCs w:val="21"/>
          <w:shd w:val="clear" w:color="auto" w:fill="FEFEFE"/>
        </w:rPr>
        <w:t xml:space="preserve">For more information, please visit </w:t>
      </w:r>
      <w:hyperlink r:id="rId17">
        <w:r w:rsidRPr="00D21F5F">
          <w:rPr>
            <w:rFonts w:ascii="Arial" w:eastAsia="Roboto" w:hAnsi="Arial" w:cs="Arial"/>
            <w:color w:val="F8991D"/>
            <w:sz w:val="21"/>
            <w:szCs w:val="21"/>
            <w:shd w:val="clear" w:color="auto" w:fill="FEFEFE"/>
          </w:rPr>
          <w:t>Cvent.com</w:t>
        </w:r>
      </w:hyperlink>
      <w:r w:rsidRPr="00D21F5F">
        <w:rPr>
          <w:rFonts w:ascii="Arial" w:eastAsia="Roboto" w:hAnsi="Arial" w:cs="Arial"/>
          <w:color w:val="000000" w:themeColor="text1"/>
          <w:sz w:val="21"/>
          <w:szCs w:val="21"/>
          <w:shd w:val="clear" w:color="auto" w:fill="FEFEFE"/>
        </w:rPr>
        <w:t xml:space="preserve">, or connect with us on </w:t>
      </w:r>
      <w:hyperlink r:id="rId18">
        <w:r w:rsidRPr="00D21F5F">
          <w:rPr>
            <w:rFonts w:ascii="Arial" w:eastAsia="Roboto" w:hAnsi="Arial" w:cs="Arial"/>
            <w:color w:val="F8991D"/>
            <w:sz w:val="21"/>
            <w:szCs w:val="21"/>
            <w:shd w:val="clear" w:color="auto" w:fill="FEFEFE"/>
          </w:rPr>
          <w:t>Facebook</w:t>
        </w:r>
      </w:hyperlink>
      <w:r w:rsidRPr="00D21F5F">
        <w:rPr>
          <w:rFonts w:ascii="Arial" w:eastAsia="Roboto" w:hAnsi="Arial" w:cs="Arial"/>
          <w:color w:val="555555"/>
          <w:sz w:val="21"/>
          <w:szCs w:val="21"/>
          <w:shd w:val="clear" w:color="auto" w:fill="FEFEFE"/>
        </w:rPr>
        <w:t xml:space="preserve">, </w:t>
      </w:r>
      <w:hyperlink r:id="rId19">
        <w:r w:rsidRPr="00D21F5F">
          <w:rPr>
            <w:rFonts w:ascii="Arial" w:eastAsia="Roboto" w:hAnsi="Arial" w:cs="Arial"/>
            <w:color w:val="F8991D"/>
            <w:sz w:val="21"/>
            <w:szCs w:val="21"/>
            <w:shd w:val="clear" w:color="auto" w:fill="FEFEFE"/>
          </w:rPr>
          <w:t>Twitter</w:t>
        </w:r>
      </w:hyperlink>
      <w:r w:rsidR="00F01A93" w:rsidRPr="00D21F5F">
        <w:rPr>
          <w:rFonts w:ascii="Arial" w:eastAsia="Roboto" w:hAnsi="Arial" w:cs="Arial"/>
          <w:color w:val="F8991D"/>
          <w:sz w:val="21"/>
          <w:szCs w:val="21"/>
          <w:shd w:val="clear" w:color="auto" w:fill="FEFEFE"/>
        </w:rPr>
        <w:t>,</w:t>
      </w:r>
      <w:r w:rsidRPr="00D21F5F">
        <w:rPr>
          <w:rFonts w:ascii="Arial" w:eastAsia="Roboto" w:hAnsi="Arial" w:cs="Arial"/>
          <w:sz w:val="21"/>
          <w:szCs w:val="21"/>
          <w:shd w:val="clear" w:color="auto" w:fill="FEFEFE"/>
        </w:rPr>
        <w:t xml:space="preserve"> or</w:t>
      </w:r>
      <w:r w:rsidRPr="00D21F5F">
        <w:rPr>
          <w:rFonts w:ascii="Arial" w:eastAsia="Roboto" w:hAnsi="Arial" w:cs="Arial"/>
          <w:color w:val="555555"/>
          <w:sz w:val="21"/>
          <w:szCs w:val="21"/>
          <w:shd w:val="clear" w:color="auto" w:fill="FEFEFE"/>
        </w:rPr>
        <w:t xml:space="preserve"> </w:t>
      </w:r>
      <w:hyperlink r:id="rId20">
        <w:r w:rsidRPr="00D21F5F">
          <w:rPr>
            <w:rFonts w:ascii="Arial" w:eastAsia="Roboto" w:hAnsi="Arial" w:cs="Arial"/>
            <w:color w:val="F8991D"/>
            <w:sz w:val="21"/>
            <w:szCs w:val="21"/>
            <w:shd w:val="clear" w:color="auto" w:fill="FEFEFE"/>
          </w:rPr>
          <w:t>LinkedIn</w:t>
        </w:r>
      </w:hyperlink>
      <w:r w:rsidRPr="00D21F5F">
        <w:rPr>
          <w:rFonts w:ascii="Arial" w:eastAsia="Roboto" w:hAnsi="Arial" w:cs="Arial"/>
          <w:color w:val="555555"/>
          <w:sz w:val="21"/>
          <w:szCs w:val="21"/>
          <w:shd w:val="clear" w:color="auto" w:fill="FEFEFE"/>
        </w:rPr>
        <w:t>.</w:t>
      </w:r>
    </w:p>
    <w:p w14:paraId="3CCF3754" w14:textId="7DD8935F" w:rsidR="00C40C5B" w:rsidRPr="00D21F5F" w:rsidRDefault="007370BF">
      <w:pPr>
        <w:spacing w:after="143"/>
        <w:rPr>
          <w:rFonts w:ascii="Arial" w:eastAsia="Roboto" w:hAnsi="Arial" w:cs="Arial"/>
          <w:color w:val="000000" w:themeColor="text1"/>
          <w:sz w:val="21"/>
          <w:szCs w:val="21"/>
        </w:rPr>
      </w:pPr>
      <w:r w:rsidRPr="00D21F5F">
        <w:rPr>
          <w:rFonts w:ascii="Arial" w:eastAsia="Arial" w:hAnsi="Arial" w:cs="Arial"/>
          <w:b/>
          <w:sz w:val="21"/>
          <w:szCs w:val="21"/>
        </w:rPr>
        <w:t>About Veeva Systems</w:t>
      </w:r>
      <w:bookmarkStart w:id="1" w:name="_gjdgxs" w:colFirst="0" w:colLast="0"/>
      <w:bookmarkEnd w:id="1"/>
      <w:r w:rsidR="00E374CF" w:rsidRPr="00D21F5F">
        <w:rPr>
          <w:rFonts w:ascii="Arial" w:eastAsia="Roboto" w:hAnsi="Arial" w:cs="Arial"/>
          <w:color w:val="000000" w:themeColor="text1"/>
          <w:sz w:val="21"/>
          <w:szCs w:val="21"/>
        </w:rPr>
        <w:br/>
      </w:r>
      <w:r w:rsidRPr="00D21F5F">
        <w:rPr>
          <w:rFonts w:ascii="Arial" w:eastAsia="Arial" w:hAnsi="Arial" w:cs="Arial"/>
          <w:sz w:val="21"/>
          <w:szCs w:val="21"/>
        </w:rPr>
        <w:t xml:space="preserve">Veeva Systems Inc. is </w:t>
      </w:r>
      <w:r w:rsidR="003F2B19" w:rsidRPr="00D21F5F">
        <w:rPr>
          <w:rFonts w:ascii="Arial" w:eastAsia="Arial" w:hAnsi="Arial" w:cs="Arial"/>
          <w:sz w:val="21"/>
          <w:szCs w:val="21"/>
        </w:rPr>
        <w:t>the</w:t>
      </w:r>
      <w:r w:rsidRPr="00D21F5F">
        <w:rPr>
          <w:rFonts w:ascii="Arial" w:eastAsia="Arial" w:hAnsi="Arial" w:cs="Arial"/>
          <w:sz w:val="21"/>
          <w:szCs w:val="21"/>
        </w:rPr>
        <w:t xml:space="preserve"> leader in cloud-based software for the global life sciences industry. Committed to innovation, product excellence, and customer </w:t>
      </w:r>
      <w:r w:rsidR="005776D9" w:rsidRPr="00D21F5F">
        <w:rPr>
          <w:rFonts w:ascii="Arial" w:eastAsia="Arial" w:hAnsi="Arial" w:cs="Arial"/>
          <w:sz w:val="21"/>
          <w:szCs w:val="21"/>
        </w:rPr>
        <w:t xml:space="preserve">success, Veeva </w:t>
      </w:r>
      <w:r w:rsidR="003F2B19" w:rsidRPr="00D21F5F">
        <w:rPr>
          <w:rFonts w:ascii="Arial" w:eastAsia="Arial" w:hAnsi="Arial" w:cs="Arial"/>
          <w:sz w:val="21"/>
          <w:szCs w:val="21"/>
        </w:rPr>
        <w:t>serves</w:t>
      </w:r>
      <w:r w:rsidR="005776D9" w:rsidRPr="00D21F5F">
        <w:rPr>
          <w:rFonts w:ascii="Arial" w:eastAsia="Arial" w:hAnsi="Arial" w:cs="Arial"/>
          <w:sz w:val="21"/>
          <w:szCs w:val="21"/>
        </w:rPr>
        <w:t xml:space="preserve"> more than </w:t>
      </w:r>
      <w:r w:rsidR="003F2B19" w:rsidRPr="00D21F5F">
        <w:rPr>
          <w:rFonts w:ascii="Arial" w:eastAsia="Arial" w:hAnsi="Arial" w:cs="Arial"/>
          <w:sz w:val="21"/>
          <w:szCs w:val="21"/>
        </w:rPr>
        <w:t>700</w:t>
      </w:r>
      <w:r w:rsidRPr="00D21F5F">
        <w:rPr>
          <w:rFonts w:ascii="Arial" w:eastAsia="Arial" w:hAnsi="Arial" w:cs="Arial"/>
          <w:sz w:val="21"/>
          <w:szCs w:val="21"/>
        </w:rPr>
        <w:t xml:space="preserve"> customers, ranging from the world's largest pharmaceutical companies to emerging biotechs. Veeva is headquartered in the San Francisco Bay Area, with offices </w:t>
      </w:r>
      <w:r w:rsidR="005776D9" w:rsidRPr="00D21F5F">
        <w:rPr>
          <w:rFonts w:ascii="Arial" w:eastAsia="Arial" w:hAnsi="Arial" w:cs="Arial"/>
          <w:sz w:val="21"/>
          <w:szCs w:val="21"/>
        </w:rPr>
        <w:t xml:space="preserve">throughout North America, </w:t>
      </w:r>
      <w:r w:rsidRPr="00D21F5F">
        <w:rPr>
          <w:rFonts w:ascii="Arial" w:eastAsia="Arial" w:hAnsi="Arial" w:cs="Arial"/>
          <w:sz w:val="21"/>
          <w:szCs w:val="21"/>
        </w:rPr>
        <w:t xml:space="preserve">Europe, Asia, and Latin America. For more information, visit </w:t>
      </w:r>
      <w:hyperlink r:id="rId21">
        <w:r w:rsidRPr="00D21F5F">
          <w:rPr>
            <w:rFonts w:ascii="Arial" w:eastAsia="Arial" w:hAnsi="Arial" w:cs="Arial"/>
            <w:color w:val="F8991C"/>
            <w:sz w:val="21"/>
            <w:szCs w:val="21"/>
          </w:rPr>
          <w:t>veeva.com</w:t>
        </w:r>
      </w:hyperlink>
      <w:r w:rsidRPr="00D21F5F">
        <w:rPr>
          <w:rFonts w:ascii="Arial" w:eastAsia="Arial" w:hAnsi="Arial" w:cs="Arial"/>
          <w:sz w:val="21"/>
          <w:szCs w:val="21"/>
        </w:rPr>
        <w:t>.</w:t>
      </w:r>
    </w:p>
    <w:p w14:paraId="748A73AB" w14:textId="77777777" w:rsidR="00C40C5B" w:rsidRPr="00D21F5F" w:rsidRDefault="007370BF" w:rsidP="00D93D8B">
      <w:pPr>
        <w:outlineLvl w:val="0"/>
        <w:rPr>
          <w:rFonts w:ascii="Arial" w:eastAsia="Arial" w:hAnsi="Arial" w:cs="Arial"/>
          <w:b/>
          <w:sz w:val="21"/>
          <w:szCs w:val="21"/>
        </w:rPr>
      </w:pPr>
      <w:r w:rsidRPr="00D21F5F">
        <w:rPr>
          <w:rFonts w:ascii="Arial" w:eastAsia="Arial" w:hAnsi="Arial" w:cs="Arial"/>
          <w:b/>
          <w:sz w:val="21"/>
          <w:szCs w:val="21"/>
        </w:rPr>
        <w:t>Forward-looking Statements</w:t>
      </w:r>
    </w:p>
    <w:p w14:paraId="32932AC9" w14:textId="5EFA9192" w:rsidR="00C91723" w:rsidRPr="00D21F5F" w:rsidRDefault="007370BF">
      <w:pPr>
        <w:rPr>
          <w:rFonts w:ascii="Arial" w:eastAsia="Arial" w:hAnsi="Arial" w:cs="Arial"/>
          <w:sz w:val="21"/>
          <w:szCs w:val="21"/>
        </w:rPr>
      </w:pPr>
      <w:r w:rsidRPr="00D21F5F">
        <w:rPr>
          <w:rFonts w:ascii="Arial" w:eastAsia="Arial" w:hAnsi="Arial" w:cs="Arial"/>
          <w:sz w:val="21"/>
          <w:szCs w:val="21"/>
        </w:rPr>
        <w:t>This release contains forward-looking statements, including the market demand for and acceptance of Veeva’s products and services, the results from use of Veeva’s products and services, and general business conditions, particularly in the life sciences industry. Any forward-looking statements contained in this press release are based upon Veeva’s historical performance and its current plans, estimates, and expectations, and are not a representation that such plans, estimates, or expectations will be achieved. These forward-looking statements represent Veeva’s expectations as of the date of this press announcement. Subsequent events may cause these expectations to change, and Veeva disclaims any obligation to update the forward-looking statements in the future. These forward-looking statements are subject to known and unknown risks and uncertainties that may cause actual results to differ materially. Additional risks and uncertainties that could affect Veeva’s financial results are included under the captions, “Risk Factors” and “Management’s Discussion and Analysis of Financial Condition and Results of Operations,” in t</w:t>
      </w:r>
      <w:r w:rsidR="00C91723" w:rsidRPr="00D21F5F">
        <w:rPr>
          <w:rFonts w:ascii="Arial" w:eastAsia="Arial" w:hAnsi="Arial" w:cs="Arial"/>
          <w:sz w:val="21"/>
          <w:szCs w:val="21"/>
        </w:rPr>
        <w:t>he company’s filing on Form 10-</w:t>
      </w:r>
      <w:r w:rsidR="00683213" w:rsidRPr="00D21F5F">
        <w:rPr>
          <w:rFonts w:ascii="Arial" w:eastAsia="Arial" w:hAnsi="Arial" w:cs="Arial"/>
          <w:sz w:val="21"/>
          <w:szCs w:val="21"/>
        </w:rPr>
        <w:t>K</w:t>
      </w:r>
      <w:r w:rsidRPr="00D21F5F">
        <w:rPr>
          <w:rFonts w:ascii="Arial" w:eastAsia="Arial" w:hAnsi="Arial" w:cs="Arial"/>
          <w:sz w:val="21"/>
          <w:szCs w:val="21"/>
        </w:rPr>
        <w:t xml:space="preserve"> for the period end</w:t>
      </w:r>
      <w:r w:rsidR="00500962" w:rsidRPr="00D21F5F">
        <w:rPr>
          <w:rFonts w:ascii="Arial" w:eastAsia="Arial" w:hAnsi="Arial" w:cs="Arial"/>
          <w:sz w:val="21"/>
          <w:szCs w:val="21"/>
        </w:rPr>
        <w:t>ing</w:t>
      </w:r>
      <w:r w:rsidRPr="00D21F5F">
        <w:rPr>
          <w:rFonts w:ascii="Arial" w:eastAsia="Arial" w:hAnsi="Arial" w:cs="Arial"/>
          <w:sz w:val="21"/>
          <w:szCs w:val="21"/>
        </w:rPr>
        <w:t xml:space="preserve"> </w:t>
      </w:r>
      <w:r w:rsidR="003F2B19" w:rsidRPr="00D21F5F">
        <w:rPr>
          <w:rFonts w:ascii="Arial" w:eastAsia="Arial" w:hAnsi="Arial" w:cs="Arial"/>
          <w:sz w:val="21"/>
          <w:szCs w:val="21"/>
        </w:rPr>
        <w:t>January 31</w:t>
      </w:r>
      <w:r w:rsidR="00EA6B5C" w:rsidRPr="00D21F5F">
        <w:rPr>
          <w:rFonts w:ascii="Arial" w:eastAsia="Arial" w:hAnsi="Arial" w:cs="Arial"/>
          <w:sz w:val="21"/>
          <w:szCs w:val="21"/>
        </w:rPr>
        <w:t>, 201</w:t>
      </w:r>
      <w:r w:rsidR="003F2B19" w:rsidRPr="00D21F5F">
        <w:rPr>
          <w:rFonts w:ascii="Arial" w:eastAsia="Arial" w:hAnsi="Arial" w:cs="Arial"/>
          <w:sz w:val="21"/>
          <w:szCs w:val="21"/>
        </w:rPr>
        <w:t>9</w:t>
      </w:r>
      <w:r w:rsidRPr="00D21F5F">
        <w:rPr>
          <w:rFonts w:ascii="Arial" w:eastAsia="Arial" w:hAnsi="Arial" w:cs="Arial"/>
          <w:sz w:val="21"/>
          <w:szCs w:val="21"/>
        </w:rPr>
        <w:t xml:space="preserve">. This is available on the company’s website at </w:t>
      </w:r>
      <w:hyperlink r:id="rId22">
        <w:r w:rsidRPr="00D21F5F">
          <w:rPr>
            <w:rFonts w:ascii="Arial" w:eastAsia="Arial" w:hAnsi="Arial" w:cs="Arial"/>
            <w:color w:val="F8991C"/>
            <w:sz w:val="21"/>
            <w:szCs w:val="21"/>
          </w:rPr>
          <w:t>veeva.com</w:t>
        </w:r>
      </w:hyperlink>
      <w:r w:rsidRPr="00D21F5F">
        <w:rPr>
          <w:rFonts w:ascii="Arial" w:eastAsia="Arial" w:hAnsi="Arial" w:cs="Arial"/>
          <w:sz w:val="21"/>
          <w:szCs w:val="21"/>
        </w:rPr>
        <w:t xml:space="preserve"> under the Investors section and on the SEC’s website at </w:t>
      </w:r>
      <w:hyperlink r:id="rId23">
        <w:r w:rsidRPr="00D21F5F">
          <w:rPr>
            <w:rFonts w:ascii="Arial" w:eastAsia="Arial" w:hAnsi="Arial" w:cs="Arial"/>
            <w:color w:val="F8991C"/>
            <w:sz w:val="21"/>
            <w:szCs w:val="21"/>
          </w:rPr>
          <w:t>sec.gov</w:t>
        </w:r>
      </w:hyperlink>
      <w:r w:rsidRPr="00D21F5F">
        <w:rPr>
          <w:rFonts w:ascii="Arial" w:eastAsia="Arial" w:hAnsi="Arial" w:cs="Arial"/>
          <w:sz w:val="21"/>
          <w:szCs w:val="21"/>
        </w:rPr>
        <w:t>. Further information on potential risks that could affect actual results will be included in other filings Veeva makes with the SEC from time to time.</w:t>
      </w:r>
    </w:p>
    <w:p w14:paraId="3831F043" w14:textId="77777777" w:rsidR="00C40C5B" w:rsidRPr="00D21F5F" w:rsidRDefault="00C40C5B">
      <w:pPr>
        <w:rPr>
          <w:rFonts w:ascii="Arial" w:eastAsia="Arial" w:hAnsi="Arial" w:cs="Arial"/>
          <w:sz w:val="21"/>
          <w:szCs w:val="21"/>
        </w:rPr>
      </w:pPr>
    </w:p>
    <w:p w14:paraId="6EDB12D4" w14:textId="77777777" w:rsidR="00C40C5B" w:rsidRPr="00D21F5F" w:rsidRDefault="007370BF">
      <w:pPr>
        <w:pStyle w:val="Subtitle"/>
      </w:pPr>
      <w:r w:rsidRPr="00D21F5F">
        <w:t>###</w:t>
      </w:r>
    </w:p>
    <w:p w14:paraId="656E3CB5" w14:textId="77777777" w:rsidR="00C40C5B" w:rsidRPr="00D21F5F" w:rsidRDefault="00C40C5B">
      <w:pPr>
        <w:rPr>
          <w:rFonts w:ascii="Arial" w:hAnsi="Arial" w:cs="Arial"/>
          <w:sz w:val="21"/>
          <w:szCs w:val="21"/>
        </w:rPr>
      </w:pPr>
    </w:p>
    <w:tbl>
      <w:tblPr>
        <w:tblStyle w:val="a"/>
        <w:tblW w:w="9465" w:type="dxa"/>
        <w:tblBorders>
          <w:top w:val="nil"/>
          <w:left w:val="nil"/>
          <w:bottom w:val="nil"/>
          <w:right w:val="nil"/>
          <w:insideH w:val="nil"/>
          <w:insideV w:val="nil"/>
        </w:tblBorders>
        <w:tblLayout w:type="fixed"/>
        <w:tblLook w:val="0400" w:firstRow="0" w:lastRow="0" w:firstColumn="0" w:lastColumn="0" w:noHBand="0" w:noVBand="1"/>
      </w:tblPr>
      <w:tblGrid>
        <w:gridCol w:w="4732"/>
        <w:gridCol w:w="4733"/>
      </w:tblGrid>
      <w:tr w:rsidR="00C40C5B" w:rsidRPr="00D21F5F" w14:paraId="3BBF259C" w14:textId="77777777">
        <w:tc>
          <w:tcPr>
            <w:tcW w:w="4732" w:type="dxa"/>
          </w:tcPr>
          <w:p w14:paraId="511BE8F5" w14:textId="77777777" w:rsidR="00C40C5B" w:rsidRPr="00D21F5F" w:rsidRDefault="007370BF">
            <w:pPr>
              <w:rPr>
                <w:rFonts w:ascii="Arial" w:eastAsia="Arial" w:hAnsi="Arial" w:cs="Arial"/>
                <w:color w:val="444444"/>
                <w:sz w:val="21"/>
                <w:szCs w:val="21"/>
              </w:rPr>
            </w:pPr>
            <w:r w:rsidRPr="00D21F5F">
              <w:rPr>
                <w:rFonts w:ascii="Arial" w:eastAsia="Arial" w:hAnsi="Arial" w:cs="Arial"/>
                <w:b/>
                <w:sz w:val="21"/>
                <w:szCs w:val="21"/>
              </w:rPr>
              <w:t>Contact:</w:t>
            </w:r>
          </w:p>
        </w:tc>
        <w:tc>
          <w:tcPr>
            <w:tcW w:w="4733" w:type="dxa"/>
          </w:tcPr>
          <w:p w14:paraId="36C4ECDA" w14:textId="77777777" w:rsidR="00C40C5B" w:rsidRPr="00D21F5F" w:rsidRDefault="00C40C5B">
            <w:pPr>
              <w:widowControl/>
              <w:shd w:val="clear" w:color="auto" w:fill="FFFFFF"/>
              <w:rPr>
                <w:rFonts w:ascii="Arial" w:eastAsia="Arial" w:hAnsi="Arial" w:cs="Arial"/>
                <w:color w:val="444444"/>
                <w:sz w:val="21"/>
                <w:szCs w:val="21"/>
              </w:rPr>
            </w:pPr>
          </w:p>
        </w:tc>
      </w:tr>
      <w:tr w:rsidR="00C40C5B" w:rsidRPr="00D21F5F" w14:paraId="40E6CD60" w14:textId="77777777">
        <w:tc>
          <w:tcPr>
            <w:tcW w:w="4732" w:type="dxa"/>
          </w:tcPr>
          <w:p w14:paraId="32415B47" w14:textId="77777777" w:rsidR="0007602D" w:rsidRPr="0007602D" w:rsidRDefault="007370BF" w:rsidP="0007602D">
            <w:pPr>
              <w:widowControl/>
              <w:shd w:val="clear" w:color="auto" w:fill="FFFFFF"/>
              <w:rPr>
                <w:rFonts w:ascii="Arial" w:eastAsia="Arial" w:hAnsi="Arial" w:cs="Arial"/>
                <w:sz w:val="21"/>
                <w:szCs w:val="21"/>
                <w:lang w:val="en-GB"/>
              </w:rPr>
            </w:pPr>
            <w:r w:rsidRPr="00D21F5F">
              <w:rPr>
                <w:rFonts w:ascii="Arial" w:eastAsia="Arial" w:hAnsi="Arial" w:cs="Arial"/>
                <w:sz w:val="21"/>
                <w:szCs w:val="21"/>
              </w:rPr>
              <w:br/>
            </w:r>
            <w:r w:rsidR="0007602D" w:rsidRPr="0007602D">
              <w:rPr>
                <w:rFonts w:ascii="Arial" w:eastAsia="Arial" w:hAnsi="Arial" w:cs="Arial"/>
                <w:sz w:val="21"/>
                <w:szCs w:val="21"/>
                <w:lang w:val="en-GB"/>
              </w:rPr>
              <w:t>Kiran May</w:t>
            </w:r>
            <w:r w:rsidR="0007602D" w:rsidRPr="0007602D">
              <w:rPr>
                <w:rFonts w:ascii="Arial" w:eastAsia="Arial" w:hAnsi="Arial" w:cs="Arial"/>
                <w:sz w:val="21"/>
                <w:szCs w:val="21"/>
                <w:lang w:val="en-GB"/>
              </w:rPr>
              <w:br/>
              <w:t>Veeva Systems</w:t>
            </w:r>
            <w:r w:rsidR="0007602D" w:rsidRPr="0007602D">
              <w:rPr>
                <w:rFonts w:ascii="Arial" w:eastAsia="Arial" w:hAnsi="Arial" w:cs="Arial"/>
                <w:sz w:val="21"/>
                <w:szCs w:val="21"/>
                <w:lang w:val="en-GB"/>
              </w:rPr>
              <w:br/>
              <w:t>+44-796-643-2912</w:t>
            </w:r>
            <w:r w:rsidR="0007602D" w:rsidRPr="0007602D">
              <w:rPr>
                <w:rFonts w:ascii="Arial" w:eastAsia="Arial" w:hAnsi="Arial" w:cs="Arial"/>
                <w:sz w:val="21"/>
                <w:szCs w:val="21"/>
                <w:lang w:val="en-GB"/>
              </w:rPr>
              <w:br/>
            </w:r>
            <w:hyperlink r:id="rId24" w:history="1">
              <w:r w:rsidR="0007602D" w:rsidRPr="0007602D">
                <w:rPr>
                  <w:rStyle w:val="Hyperlink"/>
                  <w:rFonts w:ascii="Arial" w:eastAsia="Arial" w:hAnsi="Arial" w:cs="Arial"/>
                  <w:sz w:val="21"/>
                  <w:szCs w:val="21"/>
                  <w:u w:val="none"/>
                  <w:lang w:val="en-GB"/>
                </w:rPr>
                <w:t>kiran.may@veeva.com</w:t>
              </w:r>
            </w:hyperlink>
          </w:p>
          <w:p w14:paraId="2F12B747" w14:textId="23A9557D" w:rsidR="00C40C5B" w:rsidRPr="00D21F5F" w:rsidRDefault="00C40C5B">
            <w:pPr>
              <w:widowControl/>
              <w:shd w:val="clear" w:color="auto" w:fill="FFFFFF"/>
              <w:rPr>
                <w:rFonts w:ascii="Arial" w:eastAsia="Arial" w:hAnsi="Arial" w:cs="Arial"/>
                <w:color w:val="222222"/>
                <w:sz w:val="21"/>
                <w:szCs w:val="21"/>
              </w:rPr>
            </w:pPr>
          </w:p>
          <w:p w14:paraId="7C0DDDF4" w14:textId="77777777" w:rsidR="00C40C5B" w:rsidRPr="00D21F5F" w:rsidRDefault="007370BF">
            <w:pPr>
              <w:widowControl/>
              <w:shd w:val="clear" w:color="auto" w:fill="FFFFFF"/>
              <w:rPr>
                <w:rFonts w:ascii="Arial" w:eastAsia="Arial" w:hAnsi="Arial" w:cs="Arial"/>
                <w:color w:val="222222"/>
                <w:sz w:val="21"/>
                <w:szCs w:val="21"/>
              </w:rPr>
            </w:pPr>
            <w:r w:rsidRPr="00D21F5F">
              <w:rPr>
                <w:rFonts w:ascii="Arial" w:eastAsia="Arial" w:hAnsi="Arial" w:cs="Arial"/>
                <w:color w:val="444444"/>
                <w:sz w:val="21"/>
                <w:szCs w:val="21"/>
              </w:rPr>
              <w:t> </w:t>
            </w:r>
          </w:p>
          <w:p w14:paraId="3B08DE90" w14:textId="77777777" w:rsidR="00C40C5B" w:rsidRPr="00D21F5F" w:rsidRDefault="00C40C5B">
            <w:pPr>
              <w:widowControl/>
              <w:shd w:val="clear" w:color="auto" w:fill="FFFFFF"/>
              <w:rPr>
                <w:rFonts w:ascii="Arial" w:eastAsia="Times New Roman" w:hAnsi="Arial" w:cs="Arial"/>
                <w:sz w:val="21"/>
                <w:szCs w:val="21"/>
              </w:rPr>
            </w:pPr>
          </w:p>
        </w:tc>
        <w:tc>
          <w:tcPr>
            <w:tcW w:w="4733" w:type="dxa"/>
          </w:tcPr>
          <w:p w14:paraId="5E4F1D24" w14:textId="1C2FFC78" w:rsidR="00C40C5B" w:rsidRPr="00D21F5F" w:rsidRDefault="007370BF">
            <w:pPr>
              <w:widowControl/>
              <w:shd w:val="clear" w:color="auto" w:fill="FFFFFF"/>
              <w:rPr>
                <w:rFonts w:ascii="Arial" w:eastAsia="Arial" w:hAnsi="Arial" w:cs="Arial"/>
                <w:color w:val="222222"/>
                <w:sz w:val="21"/>
                <w:szCs w:val="21"/>
              </w:rPr>
            </w:pPr>
            <w:r w:rsidRPr="00D21F5F">
              <w:rPr>
                <w:rFonts w:ascii="Arial" w:eastAsia="Arial" w:hAnsi="Arial" w:cs="Arial"/>
                <w:sz w:val="21"/>
                <w:szCs w:val="21"/>
              </w:rPr>
              <w:br/>
            </w:r>
            <w:r w:rsidR="00037A12" w:rsidRPr="00D21F5F">
              <w:rPr>
                <w:rFonts w:ascii="Arial" w:eastAsia="Arial" w:hAnsi="Arial" w:cs="Arial"/>
                <w:sz w:val="21"/>
                <w:szCs w:val="21"/>
              </w:rPr>
              <w:t>Erica Stoltenberg</w:t>
            </w:r>
            <w:r w:rsidRPr="00D21F5F">
              <w:rPr>
                <w:rFonts w:ascii="Arial" w:eastAsia="Arial" w:hAnsi="Arial" w:cs="Arial"/>
                <w:sz w:val="21"/>
                <w:szCs w:val="21"/>
              </w:rPr>
              <w:br/>
            </w:r>
            <w:r w:rsidR="00037A12" w:rsidRPr="00D21F5F">
              <w:rPr>
                <w:rFonts w:ascii="Arial" w:eastAsia="Arial" w:hAnsi="Arial" w:cs="Arial"/>
                <w:sz w:val="21"/>
                <w:szCs w:val="21"/>
              </w:rPr>
              <w:t>Cvent</w:t>
            </w:r>
            <w:r w:rsidRPr="00D21F5F">
              <w:rPr>
                <w:rFonts w:ascii="Arial" w:eastAsia="Arial" w:hAnsi="Arial" w:cs="Arial"/>
                <w:sz w:val="21"/>
                <w:szCs w:val="21"/>
              </w:rPr>
              <w:br/>
            </w:r>
            <w:hyperlink r:id="rId25">
              <w:r w:rsidR="00037A12" w:rsidRPr="00D21F5F">
                <w:rPr>
                  <w:rFonts w:ascii="Arial" w:eastAsia="Arial" w:hAnsi="Arial" w:cs="Arial"/>
                  <w:sz w:val="21"/>
                  <w:szCs w:val="21"/>
                </w:rPr>
                <w:t>571-378-6240</w:t>
              </w:r>
            </w:hyperlink>
            <w:r w:rsidRPr="00D21F5F">
              <w:rPr>
                <w:rFonts w:ascii="Arial" w:eastAsia="Arial" w:hAnsi="Arial" w:cs="Arial"/>
                <w:color w:val="444444"/>
                <w:sz w:val="21"/>
                <w:szCs w:val="21"/>
              </w:rPr>
              <w:br/>
            </w:r>
            <w:hyperlink r:id="rId26" w:history="1">
              <w:r w:rsidR="00037A12" w:rsidRPr="00D21F5F">
                <w:rPr>
                  <w:rStyle w:val="Hyperlink"/>
                  <w:rFonts w:ascii="Arial" w:eastAsia="Arial" w:hAnsi="Arial" w:cs="Arial"/>
                  <w:sz w:val="21"/>
                  <w:szCs w:val="21"/>
                  <w:u w:val="none"/>
                </w:rPr>
                <w:t>estoltenberg@cvent.com</w:t>
              </w:r>
            </w:hyperlink>
          </w:p>
          <w:p w14:paraId="1C1DDE53" w14:textId="77777777" w:rsidR="00C40C5B" w:rsidRPr="00D21F5F" w:rsidRDefault="00C40C5B">
            <w:pPr>
              <w:rPr>
                <w:rFonts w:ascii="Arial" w:eastAsia="Arial" w:hAnsi="Arial" w:cs="Arial"/>
                <w:b/>
                <w:sz w:val="21"/>
                <w:szCs w:val="21"/>
              </w:rPr>
            </w:pPr>
          </w:p>
        </w:tc>
      </w:tr>
    </w:tbl>
    <w:p w14:paraId="7161B0B1" w14:textId="1BB41D74" w:rsidR="00C40C5B" w:rsidRPr="00D21F5F" w:rsidRDefault="00C40C5B">
      <w:pPr>
        <w:spacing w:after="143"/>
        <w:rPr>
          <w:rFonts w:ascii="Arial" w:eastAsia="Arial" w:hAnsi="Arial" w:cs="Arial"/>
          <w:sz w:val="21"/>
          <w:szCs w:val="21"/>
        </w:rPr>
      </w:pPr>
      <w:bookmarkStart w:id="2" w:name="_GoBack"/>
      <w:bookmarkEnd w:id="2"/>
    </w:p>
    <w:sectPr w:rsidR="00C40C5B" w:rsidRPr="00D21F5F">
      <w:headerReference w:type="default" r:id="rId27"/>
      <w:footerReference w:type="default" r:id="rId28"/>
      <w:headerReference w:type="first" r:id="rId29"/>
      <w:footerReference w:type="first" r:id="rId30"/>
      <w:pgSz w:w="12240" w:h="15840"/>
      <w:pgMar w:top="1440" w:right="1325" w:bottom="835" w:left="1440" w:header="994"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F676" w14:textId="77777777" w:rsidR="00982DF3" w:rsidRDefault="00982DF3">
      <w:r>
        <w:separator/>
      </w:r>
    </w:p>
  </w:endnote>
  <w:endnote w:type="continuationSeparator" w:id="0">
    <w:p w14:paraId="06D387C3" w14:textId="77777777" w:rsidR="00982DF3" w:rsidRDefault="0098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8DD2" w14:textId="77777777" w:rsidR="00C40C5B" w:rsidRDefault="007370BF">
    <w:pPr>
      <w:spacing w:line="200" w:lineRule="auto"/>
      <w:rPr>
        <w:sz w:val="20"/>
        <w:szCs w:val="20"/>
      </w:rPr>
    </w:pPr>
    <w:r>
      <w:rPr>
        <w:noProof/>
      </w:rPr>
      <mc:AlternateContent>
        <mc:Choice Requires="wps">
          <w:drawing>
            <wp:anchor distT="0" distB="0" distL="114300" distR="114300" simplePos="0" relativeHeight="251658240" behindDoc="0" locked="0" layoutInCell="1" hidden="0" allowOverlap="1" wp14:anchorId="23E5ADB5" wp14:editId="3D45B0A7">
              <wp:simplePos x="0" y="0"/>
              <wp:positionH relativeFrom="margin">
                <wp:posOffset>-50799</wp:posOffset>
              </wp:positionH>
              <wp:positionV relativeFrom="paragraph">
                <wp:posOffset>88900</wp:posOffset>
              </wp:positionV>
              <wp:extent cx="5600700" cy="389201"/>
              <wp:effectExtent l="0" t="0" r="0" b="0"/>
              <wp:wrapNone/>
              <wp:docPr id="3" name="Rectangle 3"/>
              <wp:cNvGraphicFramePr/>
              <a:graphic xmlns:a="http://schemas.openxmlformats.org/drawingml/2006/main">
                <a:graphicData uri="http://schemas.microsoft.com/office/word/2010/wordprocessingShape">
                  <wps:wsp>
                    <wps:cNvSpPr/>
                    <wps:spPr>
                      <a:xfrm>
                        <a:off x="2546603" y="3625378"/>
                        <a:ext cx="5598795" cy="309245"/>
                      </a:xfrm>
                      <a:prstGeom prst="rect">
                        <a:avLst/>
                      </a:prstGeom>
                      <a:noFill/>
                      <a:ln>
                        <a:noFill/>
                      </a:ln>
                    </wps:spPr>
                    <wps:txbx>
                      <w:txbxContent>
                        <w:p w14:paraId="2F7D17F4" w14:textId="2615B58F" w:rsidR="00C40C5B" w:rsidRDefault="004A31F4">
                          <w:pPr>
                            <w:textDirection w:val="btLr"/>
                          </w:pPr>
                          <w:r>
                            <w:rPr>
                              <w:rFonts w:ascii="Arial" w:eastAsia="Arial" w:hAnsi="Arial" w:cs="Arial"/>
                              <w:color w:val="666666"/>
                              <w:sz w:val="12"/>
                            </w:rPr>
                            <w:t>® 201</w:t>
                          </w:r>
                          <w:r w:rsidR="003F2B19">
                            <w:rPr>
                              <w:rFonts w:ascii="Arial" w:eastAsia="Arial" w:hAnsi="Arial" w:cs="Arial"/>
                              <w:color w:val="666666"/>
                              <w:sz w:val="12"/>
                            </w:rPr>
                            <w:t xml:space="preserve">9 </w:t>
                          </w:r>
                          <w:r w:rsidR="007370BF">
                            <w:rPr>
                              <w:rFonts w:ascii="Arial" w:eastAsia="Arial" w:hAnsi="Arial" w:cs="Arial"/>
                              <w:color w:val="666666"/>
                              <w:sz w:val="12"/>
                            </w:rPr>
                            <w:t>Veeva Systems Inc. All rights reserved. Veeva and the Veeva logo are trademarks of Veeva Systems Inc.</w:t>
                          </w:r>
                          <w:r w:rsidR="007370BF">
                            <w:rPr>
                              <w:rFonts w:ascii="Arial" w:eastAsia="Arial" w:hAnsi="Arial" w:cs="Arial"/>
                              <w:color w:val="666666"/>
                              <w:sz w:val="12"/>
                            </w:rPr>
                            <w:br/>
                            <w:t xml:space="preserve">Veeva Systems Inc. owns other registered and unregistered trademarks. </w:t>
                          </w:r>
                        </w:p>
                        <w:p w14:paraId="6D0CBAEA" w14:textId="77777777" w:rsidR="00C40C5B" w:rsidRDefault="00C40C5B">
                          <w:pPr>
                            <w:textDirection w:val="btLr"/>
                          </w:pPr>
                        </w:p>
                      </w:txbxContent>
                    </wps:txbx>
                    <wps:bodyPr wrap="square" lIns="91425" tIns="45700" rIns="91425" bIns="45700" anchor="t" anchorCtr="0"/>
                  </wps:wsp>
                </a:graphicData>
              </a:graphic>
            </wp:anchor>
          </w:drawing>
        </mc:Choice>
        <mc:Fallback>
          <w:pict>
            <v:rect w14:anchorId="23E5ADB5" id="Rectangle 3" o:spid="_x0000_s1026" style="position:absolute;margin-left:-4pt;margin-top:7pt;width:441pt;height:30.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" filled="f" stroked="f">
              <v:textbox inset="2.53958mm,1.2694mm,2.53958mm,1.2694mm">
                <w:txbxContent>
                  <w:p w14:paraId="2F7D17F4" w14:textId="2615B58F" w:rsidR="00C40C5B" w:rsidRDefault="004A31F4">
                    <w:pPr>
                      <w:textDirection w:val="btLr"/>
                    </w:pPr>
                    <w:r>
                      <w:rPr>
                        <w:rFonts w:ascii="Arial" w:eastAsia="Arial" w:hAnsi="Arial" w:cs="Arial"/>
                        <w:color w:val="666666"/>
                        <w:sz w:val="12"/>
                      </w:rPr>
                      <w:t>® 201</w:t>
                    </w:r>
                    <w:r w:rsidR="003F2B19">
                      <w:rPr>
                        <w:rFonts w:ascii="Arial" w:eastAsia="Arial" w:hAnsi="Arial" w:cs="Arial"/>
                        <w:color w:val="666666"/>
                        <w:sz w:val="12"/>
                      </w:rPr>
                      <w:t xml:space="preserve">9 </w:t>
                    </w:r>
                    <w:r w:rsidR="007370BF">
                      <w:rPr>
                        <w:rFonts w:ascii="Arial" w:eastAsia="Arial" w:hAnsi="Arial" w:cs="Arial"/>
                        <w:color w:val="666666"/>
                        <w:sz w:val="12"/>
                      </w:rPr>
                      <w:t>Veeva Systems Inc. All rights reserved. Veeva and the Veeva logo are trademarks of Veeva Systems Inc.</w:t>
                    </w:r>
                    <w:r w:rsidR="007370BF">
                      <w:rPr>
                        <w:rFonts w:ascii="Arial" w:eastAsia="Arial" w:hAnsi="Arial" w:cs="Arial"/>
                        <w:color w:val="666666"/>
                        <w:sz w:val="12"/>
                      </w:rPr>
                      <w:br/>
                      <w:t xml:space="preserve">Veeva Systems Inc. owns other registered and unregistered trademarks. </w:t>
                    </w:r>
                  </w:p>
                  <w:p w14:paraId="6D0CBAEA" w14:textId="77777777" w:rsidR="00C40C5B" w:rsidRDefault="00C40C5B">
                    <w:pPr>
                      <w:textDirection w:val="btLr"/>
                    </w:pPr>
                  </w:p>
                </w:txbxContent>
              </v:textbox>
              <w10:wrap anchorx="margin"/>
            </v:rect>
          </w:pict>
        </mc:Fallback>
      </mc:AlternateContent>
    </w:r>
  </w:p>
  <w:p w14:paraId="339E6823" w14:textId="77777777" w:rsidR="00C40C5B" w:rsidRDefault="007370BF">
    <w:pPr>
      <w:spacing w:line="200" w:lineRule="auto"/>
      <w:jc w:val="right"/>
      <w:rPr>
        <w:color w:val="807F83"/>
        <w:sz w:val="20"/>
        <w:szCs w:val="20"/>
      </w:rPr>
    </w:pPr>
    <w:r>
      <w:rPr>
        <w:color w:val="807F83"/>
        <w:sz w:val="20"/>
        <w:szCs w:val="20"/>
      </w:rPr>
      <w:fldChar w:fldCharType="begin"/>
    </w:r>
    <w:r>
      <w:rPr>
        <w:color w:val="807F83"/>
        <w:sz w:val="20"/>
        <w:szCs w:val="20"/>
      </w:rPr>
      <w:instrText>PAGE</w:instrText>
    </w:r>
    <w:r>
      <w:rPr>
        <w:color w:val="807F83"/>
        <w:sz w:val="20"/>
        <w:szCs w:val="20"/>
      </w:rPr>
      <w:fldChar w:fldCharType="separate"/>
    </w:r>
    <w:r w:rsidR="00061F1E">
      <w:rPr>
        <w:noProof/>
        <w:color w:val="807F83"/>
        <w:sz w:val="20"/>
        <w:szCs w:val="20"/>
      </w:rPr>
      <w:t>2</w:t>
    </w:r>
    <w:r>
      <w:rPr>
        <w:color w:val="807F83"/>
        <w:sz w:val="20"/>
        <w:szCs w:val="20"/>
      </w:rPr>
      <w:fldChar w:fldCharType="end"/>
    </w:r>
    <w:r>
      <w:rPr>
        <w:color w:val="807F83"/>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F13F" w14:textId="77777777" w:rsidR="00C40C5B" w:rsidRDefault="007370BF">
    <w:pPr>
      <w:tabs>
        <w:tab w:val="center" w:pos="4680"/>
        <w:tab w:val="right" w:pos="9360"/>
      </w:tabs>
    </w:pPr>
    <w:r>
      <w:rPr>
        <w:noProof/>
      </w:rPr>
      <mc:AlternateContent>
        <mc:Choice Requires="wps">
          <w:drawing>
            <wp:anchor distT="0" distB="0" distL="114300" distR="114300" simplePos="0" relativeHeight="251659264" behindDoc="0" locked="0" layoutInCell="1" hidden="0" allowOverlap="1" wp14:anchorId="724F2CB7" wp14:editId="62734AB6">
              <wp:simplePos x="0" y="0"/>
              <wp:positionH relativeFrom="margin">
                <wp:posOffset>-63499</wp:posOffset>
              </wp:positionH>
              <wp:positionV relativeFrom="paragraph">
                <wp:posOffset>177800</wp:posOffset>
              </wp:positionV>
              <wp:extent cx="5600700" cy="317500"/>
              <wp:effectExtent l="0" t="0" r="0" b="0"/>
              <wp:wrapNone/>
              <wp:docPr id="4" name="Rectangle 4"/>
              <wp:cNvGraphicFramePr/>
              <a:graphic xmlns:a="http://schemas.openxmlformats.org/drawingml/2006/main">
                <a:graphicData uri="http://schemas.microsoft.com/office/word/2010/wordprocessingShape">
                  <wps:wsp>
                    <wps:cNvSpPr/>
                    <wps:spPr>
                      <a:xfrm>
                        <a:off x="2546603" y="3625378"/>
                        <a:ext cx="5598795" cy="309245"/>
                      </a:xfrm>
                      <a:prstGeom prst="rect">
                        <a:avLst/>
                      </a:prstGeom>
                      <a:noFill/>
                      <a:ln>
                        <a:noFill/>
                      </a:ln>
                    </wps:spPr>
                    <wps:txbx>
                      <w:txbxContent>
                        <w:p w14:paraId="63A416F0" w14:textId="04ACEC61" w:rsidR="00C40C5B" w:rsidRDefault="007370BF">
                          <w:pPr>
                            <w:textDirection w:val="btLr"/>
                          </w:pPr>
                          <w:r>
                            <w:rPr>
                              <w:rFonts w:ascii="Arial" w:eastAsia="Arial" w:hAnsi="Arial" w:cs="Arial"/>
                              <w:color w:val="666666"/>
                              <w:sz w:val="12"/>
                            </w:rPr>
                            <w:t>®</w:t>
                          </w:r>
                          <w:r w:rsidR="004A31F4">
                            <w:rPr>
                              <w:rFonts w:ascii="Arial" w:eastAsia="Arial" w:hAnsi="Arial" w:cs="Arial"/>
                              <w:color w:val="666666"/>
                              <w:sz w:val="12"/>
                            </w:rPr>
                            <w:t xml:space="preserve"> 201</w:t>
                          </w:r>
                          <w:r w:rsidR="003F2B19">
                            <w:rPr>
                              <w:rFonts w:ascii="Arial" w:eastAsia="Arial" w:hAnsi="Arial" w:cs="Arial"/>
                              <w:color w:val="666666"/>
                              <w:sz w:val="12"/>
                            </w:rPr>
                            <w:t>9</w:t>
                          </w:r>
                          <w:r>
                            <w:rPr>
                              <w:rFonts w:ascii="Arial" w:eastAsia="Arial" w:hAnsi="Arial" w:cs="Arial"/>
                              <w:color w:val="666666"/>
                              <w:sz w:val="12"/>
                            </w:rPr>
                            <w:t xml:space="preserve"> Veeva Systems Inc. All rights reserved. Veeva and the Veeva logo are trademarks of Veeva Systems Inc.</w:t>
                          </w:r>
                          <w:r>
                            <w:rPr>
                              <w:rFonts w:ascii="Arial" w:eastAsia="Arial" w:hAnsi="Arial" w:cs="Arial"/>
                              <w:color w:val="666666"/>
                              <w:sz w:val="12"/>
                            </w:rPr>
                            <w:br/>
                            <w:t xml:space="preserve">Veeva Systems Inc. owns other registered and unregistered trademarks. </w:t>
                          </w:r>
                        </w:p>
                        <w:p w14:paraId="2910E249" w14:textId="77777777" w:rsidR="00C40C5B" w:rsidRDefault="00C40C5B">
                          <w:pPr>
                            <w:textDirection w:val="btLr"/>
                          </w:pPr>
                        </w:p>
                      </w:txbxContent>
                    </wps:txbx>
                    <wps:bodyPr wrap="square" lIns="91425" tIns="45700" rIns="91425" bIns="45700" anchor="t" anchorCtr="0"/>
                  </wps:wsp>
                </a:graphicData>
              </a:graphic>
            </wp:anchor>
          </w:drawing>
        </mc:Choice>
        <mc:Fallback>
          <w:pict>
            <v:rect w14:anchorId="724F2CB7" id="Rectangle 4" o:spid="_x0000_s1027" style="position:absolute;margin-left:-5pt;margin-top:14pt;width:441pt;height: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" filled="f" stroked="f">
              <v:textbox inset="2.53958mm,1.2694mm,2.53958mm,1.2694mm">
                <w:txbxContent>
                  <w:p w14:paraId="63A416F0" w14:textId="04ACEC61" w:rsidR="00C40C5B" w:rsidRDefault="007370BF">
                    <w:pPr>
                      <w:textDirection w:val="btLr"/>
                    </w:pPr>
                    <w:r>
                      <w:rPr>
                        <w:rFonts w:ascii="Arial" w:eastAsia="Arial" w:hAnsi="Arial" w:cs="Arial"/>
                        <w:color w:val="666666"/>
                        <w:sz w:val="12"/>
                      </w:rPr>
                      <w:t>®</w:t>
                    </w:r>
                    <w:r w:rsidR="004A31F4">
                      <w:rPr>
                        <w:rFonts w:ascii="Arial" w:eastAsia="Arial" w:hAnsi="Arial" w:cs="Arial"/>
                        <w:color w:val="666666"/>
                        <w:sz w:val="12"/>
                      </w:rPr>
                      <w:t xml:space="preserve"> 201</w:t>
                    </w:r>
                    <w:r w:rsidR="003F2B19">
                      <w:rPr>
                        <w:rFonts w:ascii="Arial" w:eastAsia="Arial" w:hAnsi="Arial" w:cs="Arial"/>
                        <w:color w:val="666666"/>
                        <w:sz w:val="12"/>
                      </w:rPr>
                      <w:t>9</w:t>
                    </w:r>
                    <w:r>
                      <w:rPr>
                        <w:rFonts w:ascii="Arial" w:eastAsia="Arial" w:hAnsi="Arial" w:cs="Arial"/>
                        <w:color w:val="666666"/>
                        <w:sz w:val="12"/>
                      </w:rPr>
                      <w:t xml:space="preserve"> Veeva Systems Inc. All rights reserved. Veeva and the Veeva logo are trademarks of Veeva Systems Inc.</w:t>
                    </w:r>
                    <w:r>
                      <w:rPr>
                        <w:rFonts w:ascii="Arial" w:eastAsia="Arial" w:hAnsi="Arial" w:cs="Arial"/>
                        <w:color w:val="666666"/>
                        <w:sz w:val="12"/>
                      </w:rPr>
                      <w:br/>
                      <w:t xml:space="preserve">Veeva Systems Inc. owns other registered and unregistered trademarks. </w:t>
                    </w:r>
                  </w:p>
                  <w:p w14:paraId="2910E249" w14:textId="77777777" w:rsidR="00C40C5B" w:rsidRDefault="00C40C5B">
                    <w:pPr>
                      <w:textDirection w:val="btLr"/>
                    </w:pPr>
                  </w:p>
                </w:txbxContent>
              </v:textbox>
              <w10:wrap anchorx="margin"/>
            </v:rect>
          </w:pict>
        </mc:Fallback>
      </mc:AlternateContent>
    </w:r>
  </w:p>
  <w:p w14:paraId="14A3E657" w14:textId="77777777" w:rsidR="00C40C5B" w:rsidRDefault="007370BF">
    <w:pPr>
      <w:tabs>
        <w:tab w:val="center" w:pos="4680"/>
        <w:tab w:val="right" w:pos="9360"/>
      </w:tabs>
      <w:ind w:left="360"/>
    </w:pPr>
    <w:r>
      <w:rPr>
        <w:noProof/>
      </w:rPr>
      <w:drawing>
        <wp:anchor distT="0" distB="0" distL="114300" distR="114300" simplePos="0" relativeHeight="251660288" behindDoc="0" locked="0" layoutInCell="1" hidden="0" allowOverlap="1" wp14:anchorId="7C06070C" wp14:editId="0E495CE3">
          <wp:simplePos x="0" y="0"/>
          <wp:positionH relativeFrom="margin">
            <wp:posOffset>5381625</wp:posOffset>
          </wp:positionH>
          <wp:positionV relativeFrom="paragraph">
            <wp:posOffset>20320</wp:posOffset>
          </wp:positionV>
          <wp:extent cx="626110" cy="12192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26110" cy="1219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40BE" w14:textId="77777777" w:rsidR="00982DF3" w:rsidRDefault="00982DF3">
      <w:r>
        <w:separator/>
      </w:r>
    </w:p>
  </w:footnote>
  <w:footnote w:type="continuationSeparator" w:id="0">
    <w:p w14:paraId="2347F602" w14:textId="77777777" w:rsidR="00982DF3" w:rsidRDefault="0098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2249" w14:textId="77777777" w:rsidR="00C40C5B" w:rsidRDefault="00C40C5B">
    <w:pPr>
      <w:spacing w:line="20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FBD8" w14:textId="77777777" w:rsidR="00C40C5B" w:rsidRDefault="007370BF">
    <w:pPr>
      <w:tabs>
        <w:tab w:val="center" w:pos="4680"/>
        <w:tab w:val="right" w:pos="9360"/>
      </w:tabs>
    </w:pPr>
    <w:r>
      <w:rPr>
        <w:noProof/>
      </w:rPr>
      <w:drawing>
        <wp:inline distT="0" distB="0" distL="0" distR="0" wp14:anchorId="3596BD7A" wp14:editId="72EFBDBF">
          <wp:extent cx="1188722" cy="27432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88722" cy="274321"/>
                  </a:xfrm>
                  <a:prstGeom prst="rect">
                    <a:avLst/>
                  </a:prstGeom>
                  <a:ln/>
                </pic:spPr>
              </pic:pic>
            </a:graphicData>
          </a:graphic>
        </wp:inline>
      </w:drawing>
    </w:r>
  </w:p>
  <w:p w14:paraId="68F46C8D" w14:textId="77777777" w:rsidR="00C40C5B" w:rsidRDefault="00C40C5B">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C82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AE27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027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6CA8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F2A3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CA1E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24A8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7E68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C67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12D8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5B"/>
    <w:rsid w:val="00016843"/>
    <w:rsid w:val="00021213"/>
    <w:rsid w:val="000333DC"/>
    <w:rsid w:val="00037A12"/>
    <w:rsid w:val="00042022"/>
    <w:rsid w:val="00045319"/>
    <w:rsid w:val="000512A1"/>
    <w:rsid w:val="00061F1E"/>
    <w:rsid w:val="0006230A"/>
    <w:rsid w:val="000735BE"/>
    <w:rsid w:val="0007602D"/>
    <w:rsid w:val="000971D6"/>
    <w:rsid w:val="000B52DA"/>
    <w:rsid w:val="000B60E2"/>
    <w:rsid w:val="000C714E"/>
    <w:rsid w:val="001010CF"/>
    <w:rsid w:val="00111E4D"/>
    <w:rsid w:val="0013679E"/>
    <w:rsid w:val="001371F1"/>
    <w:rsid w:val="00167364"/>
    <w:rsid w:val="001845C1"/>
    <w:rsid w:val="00186447"/>
    <w:rsid w:val="001A1BEF"/>
    <w:rsid w:val="001A5AA6"/>
    <w:rsid w:val="001A7C4A"/>
    <w:rsid w:val="001D06AA"/>
    <w:rsid w:val="001D2125"/>
    <w:rsid w:val="001E5727"/>
    <w:rsid w:val="001F3BF5"/>
    <w:rsid w:val="0020099F"/>
    <w:rsid w:val="00202254"/>
    <w:rsid w:val="00215524"/>
    <w:rsid w:val="00236468"/>
    <w:rsid w:val="00242070"/>
    <w:rsid w:val="002756DE"/>
    <w:rsid w:val="00276A98"/>
    <w:rsid w:val="002E1F03"/>
    <w:rsid w:val="002E4BDD"/>
    <w:rsid w:val="003109D2"/>
    <w:rsid w:val="00310DCA"/>
    <w:rsid w:val="00311D11"/>
    <w:rsid w:val="003122E5"/>
    <w:rsid w:val="003178A6"/>
    <w:rsid w:val="00340AF0"/>
    <w:rsid w:val="00343DDA"/>
    <w:rsid w:val="00362725"/>
    <w:rsid w:val="00377829"/>
    <w:rsid w:val="003926E6"/>
    <w:rsid w:val="003F2B19"/>
    <w:rsid w:val="004054FC"/>
    <w:rsid w:val="0040587D"/>
    <w:rsid w:val="0040698F"/>
    <w:rsid w:val="00413FC4"/>
    <w:rsid w:val="004204C9"/>
    <w:rsid w:val="004220BE"/>
    <w:rsid w:val="00425652"/>
    <w:rsid w:val="00430A6F"/>
    <w:rsid w:val="004337A4"/>
    <w:rsid w:val="00440C21"/>
    <w:rsid w:val="00482E9A"/>
    <w:rsid w:val="004A31F4"/>
    <w:rsid w:val="004B0A2B"/>
    <w:rsid w:val="004C17BF"/>
    <w:rsid w:val="004F142F"/>
    <w:rsid w:val="00500962"/>
    <w:rsid w:val="005041A8"/>
    <w:rsid w:val="005066EE"/>
    <w:rsid w:val="00514ED5"/>
    <w:rsid w:val="005166D5"/>
    <w:rsid w:val="005308C1"/>
    <w:rsid w:val="00532338"/>
    <w:rsid w:val="005340C3"/>
    <w:rsid w:val="00536BE1"/>
    <w:rsid w:val="00537102"/>
    <w:rsid w:val="005427F4"/>
    <w:rsid w:val="005446D1"/>
    <w:rsid w:val="0054478B"/>
    <w:rsid w:val="005518B0"/>
    <w:rsid w:val="005776D9"/>
    <w:rsid w:val="00595BAD"/>
    <w:rsid w:val="00596DD8"/>
    <w:rsid w:val="005A7A57"/>
    <w:rsid w:val="005E3ED7"/>
    <w:rsid w:val="006168ED"/>
    <w:rsid w:val="00626FC8"/>
    <w:rsid w:val="00631F74"/>
    <w:rsid w:val="0065416D"/>
    <w:rsid w:val="00655BA3"/>
    <w:rsid w:val="006565CB"/>
    <w:rsid w:val="00683213"/>
    <w:rsid w:val="006839A0"/>
    <w:rsid w:val="00692CE8"/>
    <w:rsid w:val="006A3CF5"/>
    <w:rsid w:val="006B2330"/>
    <w:rsid w:val="006B4370"/>
    <w:rsid w:val="006B7C2A"/>
    <w:rsid w:val="006E53C9"/>
    <w:rsid w:val="006E5F92"/>
    <w:rsid w:val="006E759F"/>
    <w:rsid w:val="006F2139"/>
    <w:rsid w:val="00707DB5"/>
    <w:rsid w:val="007159A4"/>
    <w:rsid w:val="0072550D"/>
    <w:rsid w:val="00735E37"/>
    <w:rsid w:val="007370BF"/>
    <w:rsid w:val="0074790C"/>
    <w:rsid w:val="0076164A"/>
    <w:rsid w:val="00765956"/>
    <w:rsid w:val="00766CFA"/>
    <w:rsid w:val="00777090"/>
    <w:rsid w:val="007829DD"/>
    <w:rsid w:val="00787972"/>
    <w:rsid w:val="00790AD2"/>
    <w:rsid w:val="00794847"/>
    <w:rsid w:val="007B3C0E"/>
    <w:rsid w:val="007B470E"/>
    <w:rsid w:val="007C0C67"/>
    <w:rsid w:val="007C34DC"/>
    <w:rsid w:val="007D1E52"/>
    <w:rsid w:val="007D2B8C"/>
    <w:rsid w:val="0082395E"/>
    <w:rsid w:val="00826B08"/>
    <w:rsid w:val="00840FCD"/>
    <w:rsid w:val="008461D0"/>
    <w:rsid w:val="00856781"/>
    <w:rsid w:val="00860917"/>
    <w:rsid w:val="00860AA2"/>
    <w:rsid w:val="0086375C"/>
    <w:rsid w:val="00886701"/>
    <w:rsid w:val="00895BFA"/>
    <w:rsid w:val="008B686E"/>
    <w:rsid w:val="008B7F09"/>
    <w:rsid w:val="008D4C11"/>
    <w:rsid w:val="008F53EB"/>
    <w:rsid w:val="00923CCD"/>
    <w:rsid w:val="00935124"/>
    <w:rsid w:val="009431A4"/>
    <w:rsid w:val="00950A13"/>
    <w:rsid w:val="00971B1A"/>
    <w:rsid w:val="00982DF3"/>
    <w:rsid w:val="009916F0"/>
    <w:rsid w:val="009D7B7B"/>
    <w:rsid w:val="009E4835"/>
    <w:rsid w:val="009E681A"/>
    <w:rsid w:val="00A13018"/>
    <w:rsid w:val="00A16DA6"/>
    <w:rsid w:val="00A20E26"/>
    <w:rsid w:val="00A40192"/>
    <w:rsid w:val="00A413BB"/>
    <w:rsid w:val="00A5610D"/>
    <w:rsid w:val="00A563AB"/>
    <w:rsid w:val="00A62ADD"/>
    <w:rsid w:val="00A71C1B"/>
    <w:rsid w:val="00A71D53"/>
    <w:rsid w:val="00A729B2"/>
    <w:rsid w:val="00A85E33"/>
    <w:rsid w:val="00A91CD6"/>
    <w:rsid w:val="00A93A14"/>
    <w:rsid w:val="00A945FA"/>
    <w:rsid w:val="00AA6785"/>
    <w:rsid w:val="00AB2685"/>
    <w:rsid w:val="00AB2A5D"/>
    <w:rsid w:val="00AB3FA0"/>
    <w:rsid w:val="00AB5A4F"/>
    <w:rsid w:val="00AD325A"/>
    <w:rsid w:val="00AD71F2"/>
    <w:rsid w:val="00B233F6"/>
    <w:rsid w:val="00B65069"/>
    <w:rsid w:val="00BB0B0D"/>
    <w:rsid w:val="00BD4DC9"/>
    <w:rsid w:val="00BD5E53"/>
    <w:rsid w:val="00BF441F"/>
    <w:rsid w:val="00BF6F80"/>
    <w:rsid w:val="00C02945"/>
    <w:rsid w:val="00C13004"/>
    <w:rsid w:val="00C40C5B"/>
    <w:rsid w:val="00C430B4"/>
    <w:rsid w:val="00C650DC"/>
    <w:rsid w:val="00C762E4"/>
    <w:rsid w:val="00C86454"/>
    <w:rsid w:val="00C91723"/>
    <w:rsid w:val="00C97E9D"/>
    <w:rsid w:val="00CC5524"/>
    <w:rsid w:val="00D10998"/>
    <w:rsid w:val="00D14282"/>
    <w:rsid w:val="00D21F5F"/>
    <w:rsid w:val="00D253A6"/>
    <w:rsid w:val="00D54439"/>
    <w:rsid w:val="00D6407E"/>
    <w:rsid w:val="00D71FD3"/>
    <w:rsid w:val="00D8600E"/>
    <w:rsid w:val="00D93D8B"/>
    <w:rsid w:val="00D95899"/>
    <w:rsid w:val="00DA37EA"/>
    <w:rsid w:val="00DA4F85"/>
    <w:rsid w:val="00DB5621"/>
    <w:rsid w:val="00DB7C25"/>
    <w:rsid w:val="00DC5F40"/>
    <w:rsid w:val="00DD3A7A"/>
    <w:rsid w:val="00DD3E83"/>
    <w:rsid w:val="00DE17B4"/>
    <w:rsid w:val="00DE2793"/>
    <w:rsid w:val="00DE5C74"/>
    <w:rsid w:val="00E1127D"/>
    <w:rsid w:val="00E15F57"/>
    <w:rsid w:val="00E273E2"/>
    <w:rsid w:val="00E37276"/>
    <w:rsid w:val="00E374CF"/>
    <w:rsid w:val="00E55E84"/>
    <w:rsid w:val="00E67AC7"/>
    <w:rsid w:val="00E7012E"/>
    <w:rsid w:val="00E70556"/>
    <w:rsid w:val="00E94648"/>
    <w:rsid w:val="00E94A40"/>
    <w:rsid w:val="00EA0067"/>
    <w:rsid w:val="00EA22FD"/>
    <w:rsid w:val="00EA6B5C"/>
    <w:rsid w:val="00EB5CB0"/>
    <w:rsid w:val="00EC1873"/>
    <w:rsid w:val="00ED48B0"/>
    <w:rsid w:val="00ED7D55"/>
    <w:rsid w:val="00EE0D73"/>
    <w:rsid w:val="00F01A93"/>
    <w:rsid w:val="00F13E24"/>
    <w:rsid w:val="00F22640"/>
    <w:rsid w:val="00F2738B"/>
    <w:rsid w:val="00F367D5"/>
    <w:rsid w:val="00F667CC"/>
    <w:rsid w:val="00F70F44"/>
    <w:rsid w:val="00F717B5"/>
    <w:rsid w:val="00F94D11"/>
    <w:rsid w:val="00FA7A09"/>
    <w:rsid w:val="00FC6FE9"/>
    <w:rsid w:val="00FE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15A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60"/>
      <w:contextualSpacing/>
      <w:jc w:val="center"/>
    </w:pPr>
    <w:rPr>
      <w:rFonts w:ascii="Arial" w:eastAsia="Arial" w:hAnsi="Arial" w:cs="Arial"/>
      <w:b/>
      <w:sz w:val="26"/>
      <w:szCs w:val="26"/>
    </w:rPr>
  </w:style>
  <w:style w:type="paragraph" w:styleId="Subtitle">
    <w:name w:val="Subtitle"/>
    <w:basedOn w:val="Normal"/>
    <w:next w:val="Normal"/>
    <w:pPr>
      <w:spacing w:after="160"/>
      <w:jc w:val="center"/>
    </w:pPr>
    <w:rPr>
      <w:rFonts w:ascii="Arial" w:eastAsia="Arial" w:hAnsi="Arial" w:cs="Arial"/>
      <w:i/>
      <w:sz w:val="21"/>
      <w:szCs w:val="21"/>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A31F4"/>
    <w:pPr>
      <w:tabs>
        <w:tab w:val="center" w:pos="4680"/>
        <w:tab w:val="right" w:pos="9360"/>
      </w:tabs>
    </w:pPr>
  </w:style>
  <w:style w:type="character" w:customStyle="1" w:styleId="HeaderChar">
    <w:name w:val="Header Char"/>
    <w:basedOn w:val="DefaultParagraphFont"/>
    <w:link w:val="Header"/>
    <w:uiPriority w:val="99"/>
    <w:rsid w:val="004A31F4"/>
  </w:style>
  <w:style w:type="paragraph" w:styleId="Footer">
    <w:name w:val="footer"/>
    <w:basedOn w:val="Normal"/>
    <w:link w:val="FooterChar"/>
    <w:uiPriority w:val="99"/>
    <w:unhideWhenUsed/>
    <w:rsid w:val="004A31F4"/>
    <w:pPr>
      <w:tabs>
        <w:tab w:val="center" w:pos="4680"/>
        <w:tab w:val="right" w:pos="9360"/>
      </w:tabs>
    </w:pPr>
  </w:style>
  <w:style w:type="character" w:customStyle="1" w:styleId="FooterChar">
    <w:name w:val="Footer Char"/>
    <w:basedOn w:val="DefaultParagraphFont"/>
    <w:link w:val="Footer"/>
    <w:uiPriority w:val="99"/>
    <w:rsid w:val="004A31F4"/>
  </w:style>
  <w:style w:type="character" w:styleId="Hyperlink">
    <w:name w:val="Hyperlink"/>
    <w:basedOn w:val="DefaultParagraphFont"/>
    <w:uiPriority w:val="99"/>
    <w:unhideWhenUsed/>
    <w:rsid w:val="00E37276"/>
    <w:rPr>
      <w:color w:val="F7981A"/>
      <w:u w:val="single"/>
    </w:rPr>
  </w:style>
  <w:style w:type="character" w:customStyle="1" w:styleId="UnresolvedMention1">
    <w:name w:val="Unresolved Mention1"/>
    <w:basedOn w:val="DefaultParagraphFont"/>
    <w:uiPriority w:val="99"/>
    <w:rsid w:val="00E37276"/>
    <w:rPr>
      <w:color w:val="808080"/>
      <w:shd w:val="clear" w:color="auto" w:fill="E6E6E6"/>
    </w:rPr>
  </w:style>
  <w:style w:type="paragraph" w:styleId="NoSpacing">
    <w:name w:val="No Spacing"/>
    <w:uiPriority w:val="1"/>
    <w:qFormat/>
    <w:rsid w:val="000C714E"/>
  </w:style>
  <w:style w:type="paragraph" w:styleId="BalloonText">
    <w:name w:val="Balloon Text"/>
    <w:basedOn w:val="Normal"/>
    <w:link w:val="BalloonTextChar"/>
    <w:uiPriority w:val="99"/>
    <w:semiHidden/>
    <w:unhideWhenUsed/>
    <w:rsid w:val="004F14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4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93D8B"/>
    <w:rPr>
      <w:sz w:val="16"/>
      <w:szCs w:val="16"/>
    </w:rPr>
  </w:style>
  <w:style w:type="paragraph" w:styleId="CommentText">
    <w:name w:val="annotation text"/>
    <w:basedOn w:val="Normal"/>
    <w:link w:val="CommentTextChar"/>
    <w:uiPriority w:val="99"/>
    <w:semiHidden/>
    <w:unhideWhenUsed/>
    <w:rsid w:val="00D93D8B"/>
    <w:rPr>
      <w:sz w:val="20"/>
      <w:szCs w:val="20"/>
    </w:rPr>
  </w:style>
  <w:style w:type="character" w:customStyle="1" w:styleId="CommentTextChar">
    <w:name w:val="Comment Text Char"/>
    <w:basedOn w:val="DefaultParagraphFont"/>
    <w:link w:val="CommentText"/>
    <w:uiPriority w:val="99"/>
    <w:semiHidden/>
    <w:rsid w:val="00D93D8B"/>
    <w:rPr>
      <w:sz w:val="20"/>
      <w:szCs w:val="20"/>
    </w:rPr>
  </w:style>
  <w:style w:type="paragraph" w:styleId="CommentSubject">
    <w:name w:val="annotation subject"/>
    <w:basedOn w:val="CommentText"/>
    <w:next w:val="CommentText"/>
    <w:link w:val="CommentSubjectChar"/>
    <w:uiPriority w:val="99"/>
    <w:semiHidden/>
    <w:unhideWhenUsed/>
    <w:rsid w:val="00D93D8B"/>
    <w:rPr>
      <w:b/>
      <w:bCs/>
    </w:rPr>
  </w:style>
  <w:style w:type="character" w:customStyle="1" w:styleId="CommentSubjectChar">
    <w:name w:val="Comment Subject Char"/>
    <w:basedOn w:val="CommentTextChar"/>
    <w:link w:val="CommentSubject"/>
    <w:uiPriority w:val="99"/>
    <w:semiHidden/>
    <w:rsid w:val="00D93D8B"/>
    <w:rPr>
      <w:b/>
      <w:bCs/>
      <w:sz w:val="20"/>
      <w:szCs w:val="20"/>
    </w:rPr>
  </w:style>
  <w:style w:type="paragraph" w:styleId="Revision">
    <w:name w:val="Revision"/>
    <w:hidden/>
    <w:uiPriority w:val="99"/>
    <w:semiHidden/>
    <w:rsid w:val="00D93D8B"/>
    <w:pPr>
      <w:widowControl/>
      <w:pBdr>
        <w:top w:val="none" w:sz="0" w:space="0" w:color="auto"/>
        <w:left w:val="none" w:sz="0" w:space="0" w:color="auto"/>
        <w:bottom w:val="none" w:sz="0" w:space="0" w:color="auto"/>
        <w:right w:val="none" w:sz="0" w:space="0" w:color="auto"/>
        <w:between w:val="none" w:sz="0" w:space="0" w:color="auto"/>
      </w:pBdr>
    </w:pPr>
  </w:style>
  <w:style w:type="character" w:styleId="UnresolvedMention">
    <w:name w:val="Unresolved Mention"/>
    <w:basedOn w:val="DefaultParagraphFont"/>
    <w:uiPriority w:val="99"/>
    <w:rsid w:val="00E374CF"/>
    <w:rPr>
      <w:color w:val="605E5C"/>
      <w:shd w:val="clear" w:color="auto" w:fill="E1DFDD"/>
    </w:rPr>
  </w:style>
  <w:style w:type="character" w:styleId="FollowedHyperlink">
    <w:name w:val="FollowedHyperlink"/>
    <w:basedOn w:val="DefaultParagraphFont"/>
    <w:uiPriority w:val="99"/>
    <w:semiHidden/>
    <w:unhideWhenUsed/>
    <w:rsid w:val="00021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88719">
      <w:bodyDiv w:val="1"/>
      <w:marLeft w:val="0"/>
      <w:marRight w:val="0"/>
      <w:marTop w:val="0"/>
      <w:marBottom w:val="0"/>
      <w:divBdr>
        <w:top w:val="none" w:sz="0" w:space="0" w:color="auto"/>
        <w:left w:val="none" w:sz="0" w:space="0" w:color="auto"/>
        <w:bottom w:val="none" w:sz="0" w:space="0" w:color="auto"/>
        <w:right w:val="none" w:sz="0" w:space="0" w:color="auto"/>
      </w:divBdr>
    </w:div>
    <w:div w:id="856770369">
      <w:bodyDiv w:val="1"/>
      <w:marLeft w:val="0"/>
      <w:marRight w:val="0"/>
      <w:marTop w:val="0"/>
      <w:marBottom w:val="0"/>
      <w:divBdr>
        <w:top w:val="none" w:sz="0" w:space="0" w:color="auto"/>
        <w:left w:val="none" w:sz="0" w:space="0" w:color="auto"/>
        <w:bottom w:val="none" w:sz="0" w:space="0" w:color="auto"/>
        <w:right w:val="none" w:sz="0" w:space="0" w:color="auto"/>
      </w:divBdr>
    </w:div>
    <w:div w:id="873081090">
      <w:bodyDiv w:val="1"/>
      <w:marLeft w:val="0"/>
      <w:marRight w:val="0"/>
      <w:marTop w:val="0"/>
      <w:marBottom w:val="0"/>
      <w:divBdr>
        <w:top w:val="none" w:sz="0" w:space="0" w:color="auto"/>
        <w:left w:val="none" w:sz="0" w:space="0" w:color="auto"/>
        <w:bottom w:val="none" w:sz="0" w:space="0" w:color="auto"/>
        <w:right w:val="none" w:sz="0" w:space="0" w:color="auto"/>
      </w:divBdr>
    </w:div>
    <w:div w:id="935943520">
      <w:bodyDiv w:val="1"/>
      <w:marLeft w:val="0"/>
      <w:marRight w:val="0"/>
      <w:marTop w:val="0"/>
      <w:marBottom w:val="0"/>
      <w:divBdr>
        <w:top w:val="none" w:sz="0" w:space="0" w:color="auto"/>
        <w:left w:val="none" w:sz="0" w:space="0" w:color="auto"/>
        <w:bottom w:val="none" w:sz="0" w:space="0" w:color="auto"/>
        <w:right w:val="none" w:sz="0" w:space="0" w:color="auto"/>
      </w:divBdr>
    </w:div>
    <w:div w:id="987200267">
      <w:bodyDiv w:val="1"/>
      <w:marLeft w:val="0"/>
      <w:marRight w:val="0"/>
      <w:marTop w:val="0"/>
      <w:marBottom w:val="0"/>
      <w:divBdr>
        <w:top w:val="none" w:sz="0" w:space="0" w:color="auto"/>
        <w:left w:val="none" w:sz="0" w:space="0" w:color="auto"/>
        <w:bottom w:val="none" w:sz="0" w:space="0" w:color="auto"/>
        <w:right w:val="none" w:sz="0" w:space="0" w:color="auto"/>
      </w:divBdr>
    </w:div>
    <w:div w:id="1017198495">
      <w:bodyDiv w:val="1"/>
      <w:marLeft w:val="0"/>
      <w:marRight w:val="0"/>
      <w:marTop w:val="0"/>
      <w:marBottom w:val="0"/>
      <w:divBdr>
        <w:top w:val="none" w:sz="0" w:space="0" w:color="auto"/>
        <w:left w:val="none" w:sz="0" w:space="0" w:color="auto"/>
        <w:bottom w:val="none" w:sz="0" w:space="0" w:color="auto"/>
        <w:right w:val="none" w:sz="0" w:space="0" w:color="auto"/>
      </w:divBdr>
    </w:div>
    <w:div w:id="1046834540">
      <w:bodyDiv w:val="1"/>
      <w:marLeft w:val="0"/>
      <w:marRight w:val="0"/>
      <w:marTop w:val="0"/>
      <w:marBottom w:val="0"/>
      <w:divBdr>
        <w:top w:val="none" w:sz="0" w:space="0" w:color="auto"/>
        <w:left w:val="none" w:sz="0" w:space="0" w:color="auto"/>
        <w:bottom w:val="none" w:sz="0" w:space="0" w:color="auto"/>
        <w:right w:val="none" w:sz="0" w:space="0" w:color="auto"/>
      </w:divBdr>
    </w:div>
    <w:div w:id="1230724464">
      <w:bodyDiv w:val="1"/>
      <w:marLeft w:val="0"/>
      <w:marRight w:val="0"/>
      <w:marTop w:val="0"/>
      <w:marBottom w:val="0"/>
      <w:divBdr>
        <w:top w:val="none" w:sz="0" w:space="0" w:color="auto"/>
        <w:left w:val="none" w:sz="0" w:space="0" w:color="auto"/>
        <w:bottom w:val="none" w:sz="0" w:space="0" w:color="auto"/>
        <w:right w:val="none" w:sz="0" w:space="0" w:color="auto"/>
      </w:divBdr>
    </w:div>
    <w:div w:id="1259868640">
      <w:bodyDiv w:val="1"/>
      <w:marLeft w:val="0"/>
      <w:marRight w:val="0"/>
      <w:marTop w:val="0"/>
      <w:marBottom w:val="0"/>
      <w:divBdr>
        <w:top w:val="none" w:sz="0" w:space="0" w:color="auto"/>
        <w:left w:val="none" w:sz="0" w:space="0" w:color="auto"/>
        <w:bottom w:val="none" w:sz="0" w:space="0" w:color="auto"/>
        <w:right w:val="none" w:sz="0" w:space="0" w:color="auto"/>
      </w:divBdr>
    </w:div>
    <w:div w:id="1406340170">
      <w:bodyDiv w:val="1"/>
      <w:marLeft w:val="0"/>
      <w:marRight w:val="0"/>
      <w:marTop w:val="0"/>
      <w:marBottom w:val="0"/>
      <w:divBdr>
        <w:top w:val="none" w:sz="0" w:space="0" w:color="auto"/>
        <w:left w:val="none" w:sz="0" w:space="0" w:color="auto"/>
        <w:bottom w:val="none" w:sz="0" w:space="0" w:color="auto"/>
        <w:right w:val="none" w:sz="0" w:space="0" w:color="auto"/>
      </w:divBdr>
    </w:div>
    <w:div w:id="1469517178">
      <w:bodyDiv w:val="1"/>
      <w:marLeft w:val="0"/>
      <w:marRight w:val="0"/>
      <w:marTop w:val="0"/>
      <w:marBottom w:val="0"/>
      <w:divBdr>
        <w:top w:val="none" w:sz="0" w:space="0" w:color="auto"/>
        <w:left w:val="none" w:sz="0" w:space="0" w:color="auto"/>
        <w:bottom w:val="none" w:sz="0" w:space="0" w:color="auto"/>
        <w:right w:val="none" w:sz="0" w:space="0" w:color="auto"/>
      </w:divBdr>
    </w:div>
    <w:div w:id="1533035325">
      <w:bodyDiv w:val="1"/>
      <w:marLeft w:val="0"/>
      <w:marRight w:val="0"/>
      <w:marTop w:val="0"/>
      <w:marBottom w:val="0"/>
      <w:divBdr>
        <w:top w:val="none" w:sz="0" w:space="0" w:color="auto"/>
        <w:left w:val="none" w:sz="0" w:space="0" w:color="auto"/>
        <w:bottom w:val="none" w:sz="0" w:space="0" w:color="auto"/>
        <w:right w:val="none" w:sz="0" w:space="0" w:color="auto"/>
      </w:divBdr>
    </w:div>
    <w:div w:id="1607033419">
      <w:bodyDiv w:val="1"/>
      <w:marLeft w:val="0"/>
      <w:marRight w:val="0"/>
      <w:marTop w:val="0"/>
      <w:marBottom w:val="0"/>
      <w:divBdr>
        <w:top w:val="none" w:sz="0" w:space="0" w:color="auto"/>
        <w:left w:val="none" w:sz="0" w:space="0" w:color="auto"/>
        <w:bottom w:val="none" w:sz="0" w:space="0" w:color="auto"/>
        <w:right w:val="none" w:sz="0" w:space="0" w:color="auto"/>
      </w:divBdr>
      <w:divsChild>
        <w:div w:id="1117870977">
          <w:marLeft w:val="0"/>
          <w:marRight w:val="0"/>
          <w:marTop w:val="0"/>
          <w:marBottom w:val="0"/>
          <w:divBdr>
            <w:top w:val="none" w:sz="0" w:space="0" w:color="auto"/>
            <w:left w:val="none" w:sz="0" w:space="0" w:color="auto"/>
            <w:bottom w:val="none" w:sz="0" w:space="0" w:color="auto"/>
            <w:right w:val="none" w:sz="0" w:space="0" w:color="auto"/>
          </w:divBdr>
        </w:div>
        <w:div w:id="177820036">
          <w:marLeft w:val="0"/>
          <w:marRight w:val="0"/>
          <w:marTop w:val="0"/>
          <w:marBottom w:val="0"/>
          <w:divBdr>
            <w:top w:val="none" w:sz="0" w:space="0" w:color="auto"/>
            <w:left w:val="none" w:sz="0" w:space="0" w:color="auto"/>
            <w:bottom w:val="none" w:sz="0" w:space="0" w:color="auto"/>
            <w:right w:val="none" w:sz="0" w:space="0" w:color="auto"/>
          </w:divBdr>
        </w:div>
      </w:divsChild>
    </w:div>
    <w:div w:id="1670136706">
      <w:bodyDiv w:val="1"/>
      <w:marLeft w:val="0"/>
      <w:marRight w:val="0"/>
      <w:marTop w:val="0"/>
      <w:marBottom w:val="0"/>
      <w:divBdr>
        <w:top w:val="none" w:sz="0" w:space="0" w:color="auto"/>
        <w:left w:val="none" w:sz="0" w:space="0" w:color="auto"/>
        <w:bottom w:val="none" w:sz="0" w:space="0" w:color="auto"/>
        <w:right w:val="none" w:sz="0" w:space="0" w:color="auto"/>
      </w:divBdr>
    </w:div>
    <w:div w:id="1707026406">
      <w:bodyDiv w:val="1"/>
      <w:marLeft w:val="0"/>
      <w:marRight w:val="0"/>
      <w:marTop w:val="0"/>
      <w:marBottom w:val="0"/>
      <w:divBdr>
        <w:top w:val="none" w:sz="0" w:space="0" w:color="auto"/>
        <w:left w:val="none" w:sz="0" w:space="0" w:color="auto"/>
        <w:bottom w:val="none" w:sz="0" w:space="0" w:color="auto"/>
        <w:right w:val="none" w:sz="0" w:space="0" w:color="auto"/>
      </w:divBdr>
    </w:div>
    <w:div w:id="1796823368">
      <w:bodyDiv w:val="1"/>
      <w:marLeft w:val="0"/>
      <w:marRight w:val="0"/>
      <w:marTop w:val="0"/>
      <w:marBottom w:val="0"/>
      <w:divBdr>
        <w:top w:val="none" w:sz="0" w:space="0" w:color="auto"/>
        <w:left w:val="none" w:sz="0" w:space="0" w:color="auto"/>
        <w:bottom w:val="none" w:sz="0" w:space="0" w:color="auto"/>
        <w:right w:val="none" w:sz="0" w:space="0" w:color="auto"/>
      </w:divBdr>
    </w:div>
    <w:div w:id="1951475984">
      <w:bodyDiv w:val="1"/>
      <w:marLeft w:val="0"/>
      <w:marRight w:val="0"/>
      <w:marTop w:val="0"/>
      <w:marBottom w:val="0"/>
      <w:divBdr>
        <w:top w:val="none" w:sz="0" w:space="0" w:color="auto"/>
        <w:left w:val="none" w:sz="0" w:space="0" w:color="auto"/>
        <w:bottom w:val="none" w:sz="0" w:space="0" w:color="auto"/>
        <w:right w:val="none" w:sz="0" w:space="0" w:color="auto"/>
      </w:divBdr>
    </w:div>
    <w:div w:id="2007782845">
      <w:bodyDiv w:val="1"/>
      <w:marLeft w:val="0"/>
      <w:marRight w:val="0"/>
      <w:marTop w:val="0"/>
      <w:marBottom w:val="0"/>
      <w:divBdr>
        <w:top w:val="none" w:sz="0" w:space="0" w:color="auto"/>
        <w:left w:val="none" w:sz="0" w:space="0" w:color="auto"/>
        <w:bottom w:val="none" w:sz="0" w:space="0" w:color="auto"/>
        <w:right w:val="none" w:sz="0" w:space="0" w:color="auto"/>
      </w:divBdr>
    </w:div>
    <w:div w:id="207501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vent.com/" TargetMode="External"/><Relationship Id="rId13" Type="http://schemas.openxmlformats.org/officeDocument/2006/relationships/hyperlink" Target="https://www.veeva.com/products/multichannel-crm/events-management/" TargetMode="External"/><Relationship Id="rId18" Type="http://schemas.openxmlformats.org/officeDocument/2006/relationships/hyperlink" Target="https://www.facebook.com/Cvent/" TargetMode="External"/><Relationship Id="rId26" Type="http://schemas.openxmlformats.org/officeDocument/2006/relationships/hyperlink" Target="mailto:estoltenberg@cvent.com" TargetMode="External"/><Relationship Id="rId3" Type="http://schemas.openxmlformats.org/officeDocument/2006/relationships/settings" Target="settings.xml"/><Relationship Id="rId21" Type="http://schemas.openxmlformats.org/officeDocument/2006/relationships/hyperlink" Target="http://www.veeva.com" TargetMode="External"/><Relationship Id="rId7" Type="http://schemas.openxmlformats.org/officeDocument/2006/relationships/hyperlink" Target="https://www.veeva.com/eu" TargetMode="External"/><Relationship Id="rId12" Type="http://schemas.openxmlformats.org/officeDocument/2006/relationships/hyperlink" Target="https://www.veeva.com/eu/events/commercial-summit-europe/overview/" TargetMode="External"/><Relationship Id="rId17" Type="http://schemas.openxmlformats.org/officeDocument/2006/relationships/hyperlink" Target="http://www.cvent.com/"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www.facebook.com/veevasystems" TargetMode="External"/><Relationship Id="rId20" Type="http://schemas.openxmlformats.org/officeDocument/2006/relationships/hyperlink" Target="https://www.linkedin.com/company/cven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eva.com/eu/products/multichannel-crm/crm/" TargetMode="External"/><Relationship Id="rId24" Type="http://schemas.openxmlformats.org/officeDocument/2006/relationships/hyperlink" Target="mailto:kiran.may@veeva.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witter.com/veeva_eu" TargetMode="External"/><Relationship Id="rId23" Type="http://schemas.openxmlformats.org/officeDocument/2006/relationships/hyperlink" Target="http://sec.gov" TargetMode="External"/><Relationship Id="rId28" Type="http://schemas.openxmlformats.org/officeDocument/2006/relationships/footer" Target="footer1.xml"/><Relationship Id="rId10" Type="http://schemas.openxmlformats.org/officeDocument/2006/relationships/hyperlink" Target="https://www.cvent.com/en/strategic-meetings-management" TargetMode="External"/><Relationship Id="rId19" Type="http://schemas.openxmlformats.org/officeDocument/2006/relationships/hyperlink" Target="https://twitter.com/cv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eva.com/eu/products/multichannel-crm/events-management/" TargetMode="External"/><Relationship Id="rId14" Type="http://schemas.openxmlformats.org/officeDocument/2006/relationships/hyperlink" Target="http://www.linkedin.com/company/veeva-systems" TargetMode="External"/><Relationship Id="rId22" Type="http://schemas.openxmlformats.org/officeDocument/2006/relationships/hyperlink" Target="http://veeva.com"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Kristn Peck</dc:creator>
  <cp:lastModifiedBy>Microsoft Office User</cp:lastModifiedBy>
  <cp:revision>15</cp:revision>
  <dcterms:created xsi:type="dcterms:W3CDTF">2019-04-30T19:49:00Z</dcterms:created>
  <dcterms:modified xsi:type="dcterms:W3CDTF">2019-05-01T10:53:00Z</dcterms:modified>
</cp:coreProperties>
</file>